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0B" w:rsidRDefault="004A400B" w:rsidP="004A40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4A400B" w:rsidRDefault="004A400B" w:rsidP="004A40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4A400B" w:rsidRDefault="004A400B" w:rsidP="004A40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4A400B" w:rsidRDefault="004A400B" w:rsidP="004A40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31.07.2023 г. №9</w:t>
      </w:r>
    </w:p>
    <w:p w:rsidR="00985A0D" w:rsidRDefault="00985A0D" w:rsidP="004A400B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  <w:sectPr w:rsidR="00985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00B" w:rsidRPr="00985A0D" w:rsidRDefault="004A400B" w:rsidP="004A400B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lastRenderedPageBreak/>
        <w:t xml:space="preserve">15.07.2023 </w:t>
      </w:r>
      <w:r w:rsidRPr="00985A0D">
        <w:rPr>
          <w:rFonts w:ascii="Times New Roman" w:hAnsi="Times New Roman" w:cs="Times New Roman"/>
          <w:b/>
          <w:sz w:val="16"/>
          <w:szCs w:val="16"/>
        </w:rPr>
        <w:t>г</w:t>
      </w:r>
      <w:r w:rsidRPr="00985A0D">
        <w:rPr>
          <w:rFonts w:ascii="Times New Roman" w:hAnsi="Times New Roman" w:cs="Times New Roman"/>
          <w:b/>
          <w:caps/>
          <w:sz w:val="16"/>
          <w:szCs w:val="16"/>
        </w:rPr>
        <w:t>. № 32</w:t>
      </w:r>
    </w:p>
    <w:p w:rsidR="004A400B" w:rsidRPr="00985A0D" w:rsidRDefault="004A400B" w:rsidP="004A400B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t>Российская Федерация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t>Иркутская область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t>БОХАНСКИЙ МУНИЦИПАЛЬНЫЙ РАЙОН</w:t>
      </w:r>
    </w:p>
    <w:p w:rsidR="004A400B" w:rsidRPr="00985A0D" w:rsidRDefault="004A400B" w:rsidP="004A400B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t>МуниципальноЕ образованиЕ «ХОХОРСК»</w:t>
      </w:r>
    </w:p>
    <w:p w:rsidR="004A400B" w:rsidRPr="00985A0D" w:rsidRDefault="004A400B" w:rsidP="004A40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t>АДМИНИСТРАЦИя</w:t>
      </w:r>
    </w:p>
    <w:p w:rsidR="004A400B" w:rsidRPr="00985A0D" w:rsidRDefault="004A400B" w:rsidP="004A400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16"/>
          <w:szCs w:val="16"/>
        </w:rPr>
      </w:pPr>
      <w:r w:rsidRPr="00985A0D">
        <w:rPr>
          <w:rFonts w:ascii="Times New Roman" w:hAnsi="Times New Roman" w:cs="Times New Roman"/>
          <w:b/>
          <w:caps/>
          <w:sz w:val="16"/>
          <w:szCs w:val="16"/>
        </w:rPr>
        <w:t>Постановление</w:t>
      </w:r>
    </w:p>
    <w:p w:rsidR="004A400B" w:rsidRPr="00985A0D" w:rsidRDefault="004A400B" w:rsidP="004A400B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400B" w:rsidRPr="00985A0D" w:rsidRDefault="004A400B" w:rsidP="004A400B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О ПРОВЕДЕНИИ ЮБИЛЕЯ МУНИЦИПАЛЬНОГО ОБРАЗОВАНИЯ</w:t>
      </w:r>
    </w:p>
    <w:p w:rsidR="004A400B" w:rsidRPr="00985A0D" w:rsidRDefault="004A400B" w:rsidP="004A4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муниципального образования, в рамках проведения 70 –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ти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летнего юбилея со дня основания муниципального образования, сохранения традиций общения жителей, предоставление жителям возможности и равной доступности показать достижения</w:t>
      </w:r>
      <w:proofErr w:type="gram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 муниципального образования, руководствуясь Уставом муниципального образования </w:t>
      </w:r>
    </w:p>
    <w:p w:rsidR="004A400B" w:rsidRPr="00985A0D" w:rsidRDefault="004A400B" w:rsidP="004A40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ПОСТАНОВЛЯЕТ: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1.Провести 19 августа  2023  года  на территории муниципального образования «Хохорск»  праздничные </w:t>
      </w:r>
      <w:proofErr w:type="gramStart"/>
      <w:r w:rsidRPr="00985A0D">
        <w:rPr>
          <w:rFonts w:ascii="Times New Roman" w:eastAsia="Times New Roman" w:hAnsi="Times New Roman" w:cs="Times New Roman"/>
          <w:sz w:val="16"/>
          <w:szCs w:val="16"/>
        </w:rPr>
        <w:t>мероприятия</w:t>
      </w:r>
      <w:proofErr w:type="gram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посвященные  70 -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летию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со дня образования  </w:t>
      </w:r>
      <w:r w:rsidRPr="00985A0D">
        <w:rPr>
          <w:rFonts w:ascii="Times New Roman" w:eastAsia="Times New Roman" w:hAnsi="Times New Roman" w:cs="Times New Roman"/>
          <w:sz w:val="16"/>
          <w:szCs w:val="16"/>
        </w:rPr>
        <w:lastRenderedPageBreak/>
        <w:t>муниципального образования  в соответствии с планом мероприятий.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2.Утвердить план праздничных мероприятий (Приложение 1). 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3.Утвердить организационный комитет по подготовке и проведению праздничных мероприятий и утвердить его состав (Приложение 2). 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4.Утвердить Положение о проведении  празднования 70-летия. (Приложение 3). 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5.Утвердить Положение о проведении  спортивных мероприятий  (Приложение 4). 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7.Финансовому отделу администрации муниципального образования  выделить денежные средства на проведение  мероприятий в соответствии со сметой. 8.Контроль над исполнением настоящего постановления  возложить на заместителя главы администрации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Ангаткину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С.В.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pStyle w:val="a5"/>
        <w:spacing w:after="0" w:line="240" w:lineRule="auto"/>
        <w:ind w:right="72"/>
        <w:rPr>
          <w:rFonts w:ascii="Times New Roman" w:hAnsi="Times New Roman" w:cs="Times New Roman"/>
          <w:noProof/>
          <w:sz w:val="16"/>
          <w:szCs w:val="16"/>
        </w:rPr>
      </w:pPr>
      <w:r w:rsidRPr="00985A0D">
        <w:rPr>
          <w:rFonts w:ascii="Times New Roman" w:hAnsi="Times New Roman" w:cs="Times New Roman"/>
          <w:noProof/>
          <w:sz w:val="16"/>
          <w:szCs w:val="16"/>
        </w:rPr>
        <w:t>Глава муниципального образования «Хохорск»</w:t>
      </w:r>
    </w:p>
    <w:p w:rsidR="004A400B" w:rsidRPr="00985A0D" w:rsidRDefault="004A400B" w:rsidP="004A400B">
      <w:pPr>
        <w:pStyle w:val="a5"/>
        <w:spacing w:after="0" w:line="240" w:lineRule="auto"/>
        <w:ind w:right="72"/>
        <w:rPr>
          <w:rFonts w:ascii="Times New Roman" w:hAnsi="Times New Roman" w:cs="Times New Roman"/>
          <w:spacing w:val="-1"/>
          <w:sz w:val="16"/>
          <w:szCs w:val="16"/>
          <w:lang w:eastAsia="en-US"/>
        </w:rPr>
      </w:pPr>
      <w:r w:rsidRPr="00985A0D">
        <w:rPr>
          <w:rFonts w:ascii="Times New Roman" w:hAnsi="Times New Roman" w:cs="Times New Roman"/>
          <w:spacing w:val="-1"/>
          <w:sz w:val="16"/>
          <w:szCs w:val="16"/>
        </w:rPr>
        <w:t>В.</w:t>
      </w:r>
      <w:r w:rsidRPr="00985A0D"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 w:rsidRPr="00985A0D">
        <w:rPr>
          <w:rFonts w:ascii="Times New Roman" w:hAnsi="Times New Roman" w:cs="Times New Roman"/>
          <w:spacing w:val="-1"/>
          <w:sz w:val="16"/>
          <w:szCs w:val="16"/>
        </w:rPr>
        <w:t>А.</w:t>
      </w:r>
      <w:r w:rsidRPr="00985A0D">
        <w:rPr>
          <w:rFonts w:ascii="Times New Roman" w:hAnsi="Times New Roman" w:cs="Times New Roman"/>
          <w:spacing w:val="-1"/>
          <w:sz w:val="16"/>
          <w:szCs w:val="16"/>
          <w:lang w:eastAsia="en-US"/>
        </w:rPr>
        <w:t xml:space="preserve"> </w:t>
      </w:r>
      <w:proofErr w:type="spellStart"/>
      <w:r w:rsidRPr="00985A0D">
        <w:rPr>
          <w:rFonts w:ascii="Times New Roman" w:hAnsi="Times New Roman" w:cs="Times New Roman"/>
          <w:spacing w:val="-1"/>
          <w:sz w:val="16"/>
          <w:szCs w:val="16"/>
        </w:rPr>
        <w:t>Барлуков</w:t>
      </w:r>
      <w:proofErr w:type="spellEnd"/>
      <w:r w:rsidRPr="00985A0D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Приложение 1 к постановлению администрации</w:t>
      </w: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От 15.07.2023 № 32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/>
          <w:bCs/>
          <w:sz w:val="16"/>
          <w:szCs w:val="16"/>
        </w:rPr>
        <w:t>ПЛАН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основных мероприятий по обеспечению подготовки и проведения культурно-массовых мероприятий  посвященных юбилею 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образования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985A0D" w:rsidRDefault="00985A0D" w:rsidP="00C07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  <w:sectPr w:rsidR="00985A0D" w:rsidSect="00985A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4"/>
        <w:gridCol w:w="5103"/>
        <w:gridCol w:w="1842"/>
        <w:gridCol w:w="2091"/>
      </w:tblGrid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№ п\</w:t>
            </w:r>
            <w:proofErr w:type="gramStart"/>
            <w:r w:rsidRPr="00985A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985A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\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Дата проведения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Ответственные </w:t>
            </w:r>
          </w:p>
        </w:tc>
      </w:tr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состава приглашенных гостей, делегаций и коллективов, извещение участников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01 августа 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Зарсаева</w:t>
            </w:r>
            <w:proofErr w:type="spellEnd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П.И.</w:t>
            </w:r>
          </w:p>
        </w:tc>
      </w:tr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31  июля 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Гараева</w:t>
            </w:r>
            <w:proofErr w:type="spellEnd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Л.Х.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Никифорова Р.Д.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охраны общественного порядка, противопожарной безопасности во время проведения праздничных мероприятий и медицинского  обслуживания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  августа 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Богданов С.Ф.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Черных Е.А..</w:t>
            </w:r>
          </w:p>
        </w:tc>
      </w:tr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праздничной символики (открытки, пригласительных билетов, буклетов  и т.д.)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 05 августа 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Саганова</w:t>
            </w:r>
            <w:proofErr w:type="spellEnd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Зарсаева</w:t>
            </w:r>
            <w:proofErr w:type="spellEnd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П.И.</w:t>
            </w:r>
          </w:p>
        </w:tc>
      </w:tr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17  августа </w:t>
            </w:r>
          </w:p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МБУК СКЦ </w:t>
            </w:r>
          </w:p>
        </w:tc>
      </w:tr>
      <w:tr w:rsidR="004A400B" w:rsidRPr="00985A0D" w:rsidTr="00C07F10">
        <w:trPr>
          <w:jc w:val="center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сценария и плана проведения всех мероприятий праздника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 05 августа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400B" w:rsidRPr="00985A0D" w:rsidRDefault="004A400B" w:rsidP="00C0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>Зарсаева</w:t>
            </w:r>
            <w:proofErr w:type="spellEnd"/>
            <w:r w:rsidRPr="00985A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П.И.</w:t>
            </w:r>
          </w:p>
        </w:tc>
      </w:tr>
    </w:tbl>
    <w:p w:rsidR="00985A0D" w:rsidRDefault="00985A0D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985A0D" w:rsidSect="00985A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lastRenderedPageBreak/>
        <w:t> 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Приложение 2 к постановлению администрации</w:t>
      </w: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От 05.07.2018 № 18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/>
          <w:bCs/>
          <w:sz w:val="16"/>
          <w:szCs w:val="16"/>
        </w:rPr>
        <w:t>Оргкомитет по подготовке праздника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lastRenderedPageBreak/>
        <w:t xml:space="preserve">1. 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В.А. – глава администрации - председатель оргкомитета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2. 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С.В. – заместитель главы - заместитель  председателя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3.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Зарсаева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П.И.</w:t>
      </w:r>
      <w:r w:rsidRPr="00985A0D">
        <w:rPr>
          <w:rFonts w:ascii="Times New Roman" w:hAnsi="Times New Roman" w:cs="Times New Roman"/>
          <w:sz w:val="16"/>
          <w:szCs w:val="16"/>
        </w:rPr>
        <w:t xml:space="preserve"> – директор МБУК СКЦ МО «Хохорск» - член оргкомитета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lastRenderedPageBreak/>
        <w:t>4. Руденко И.К. –директор МБОУ «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Хохорская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СОШ» -  член оргкомитета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5. Маликова Н.Г. – член оргкомитета от  совета  ветеранов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6. 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Хантаков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А.А. – тренер ДЮСШ - член оргкомитета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7. 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Шаракшинов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А.А. – учитель физкультуры – член оргкомитета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8. 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Шоболов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Н.И. – тренер ДДТ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Приложение 3 к постановлению администрации</w:t>
      </w: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От 15.07.2023 № 32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/>
          <w:bCs/>
          <w:sz w:val="16"/>
          <w:szCs w:val="16"/>
        </w:rPr>
        <w:t>Положение о проведении юбилея муниципального образования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1. Общие положения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1.1. Настоящее Положение о проведении юбилея  определяет порядок организации и проведения праздника, состав участников.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1.2. Организатором является: администрация МО «Хохорск», МБУК СКЦ МО «Хохорск»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2.Цели и задачи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2.1.Привлечение жителей села к активному участию в проведении праздничных событий, к общественной жизни.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2.2.Предоставление участникам праздника возможности продемонстрировать свои творческие и спортивные способности.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2.3.Развитие новых форм организации коллективного досуга.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2.4.Создание возможности творческого общения.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2.5.Создание условия для улучшения воспитательной и культурно-массовой работы по формированию у населения бережного отношения к природе, воспитание чувства гордости за свою малую Родину, уважение к ее истории, традициям, быту и укладу жизни.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3.Участники праздника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3.1 Жители и гости поселения.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 Порядок проведения праздника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4.1. Праздник проводится 19 августа  2023 г. с 11.00 часов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5. Программа праздника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11-00 - 12-00 – открытие праздника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12 -00 – 13-00 - игровая программа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13-00 – 15-00 – фестиваль детского творчества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15-00 – 17-00  - спортивные мероприятия 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17-00  - 18-00- розыгрыш лотереи, подведение итогов, награждение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18-00  - вечерний концерт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20.00 - 24.00 – дискотека.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С вопросами обращаться: Администрация МО «Хохорск», МБУК  СКЦ МО «Хохорск»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pStyle w:val="a5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Приложение 4 к постановлению администрации</w:t>
      </w:r>
    </w:p>
    <w:p w:rsidR="004A400B" w:rsidRPr="00985A0D" w:rsidRDefault="004A400B" w:rsidP="004A400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От 15.07.2023 № 32</w:t>
      </w:r>
    </w:p>
    <w:p w:rsidR="004A400B" w:rsidRPr="00985A0D" w:rsidRDefault="004A400B" w:rsidP="004A400B">
      <w:pPr>
        <w:pStyle w:val="a5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Положение о проведении спортивных мероприятий   </w:t>
      </w:r>
      <w:proofErr w:type="gramStart"/>
      <w:r w:rsidRPr="00985A0D">
        <w:rPr>
          <w:rFonts w:ascii="Times New Roman" w:hAnsi="Times New Roman" w:cs="Times New Roman"/>
          <w:sz w:val="16"/>
          <w:szCs w:val="16"/>
        </w:rPr>
        <w:t>посвященного</w:t>
      </w:r>
      <w:proofErr w:type="gramEnd"/>
      <w:r w:rsidRPr="00985A0D">
        <w:rPr>
          <w:rFonts w:ascii="Times New Roman" w:hAnsi="Times New Roman" w:cs="Times New Roman"/>
          <w:sz w:val="16"/>
          <w:szCs w:val="16"/>
        </w:rPr>
        <w:t xml:space="preserve"> юбилею </w:t>
      </w:r>
    </w:p>
    <w:p w:rsidR="004A400B" w:rsidRPr="00985A0D" w:rsidRDefault="004A400B" w:rsidP="004A40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муниципального образования «Хохорск»</w:t>
      </w:r>
    </w:p>
    <w:p w:rsidR="004A400B" w:rsidRPr="00985A0D" w:rsidRDefault="004A400B" w:rsidP="004A40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Соревнования  проводятся в рамках празднования  70-ти 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летия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по армреслингу среди женщин, по армреслингу среди мужчин,  перетягиванию  каната, по борьбе – абсолютное первенство по весовым категориям – юноши до 45 кг, до 60 кг, свыше 60 кг,  мужчины.</w:t>
      </w:r>
    </w:p>
    <w:p w:rsidR="004A400B" w:rsidRPr="00985A0D" w:rsidRDefault="004A400B" w:rsidP="004A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C3C3C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Cs/>
          <w:sz w:val="16"/>
          <w:szCs w:val="16"/>
        </w:rPr>
        <w:t>1.    Цели и задачи</w:t>
      </w:r>
      <w:r w:rsidRPr="00985A0D">
        <w:rPr>
          <w:rFonts w:ascii="Times New Roman" w:eastAsia="Times New Roman" w:hAnsi="Times New Roman" w:cs="Times New Roman"/>
          <w:bCs/>
          <w:color w:val="3C3C3C"/>
          <w:sz w:val="16"/>
          <w:szCs w:val="16"/>
        </w:rPr>
        <w:t>:</w:t>
      </w:r>
    </w:p>
    <w:p w:rsidR="004A400B" w:rsidRPr="00985A0D" w:rsidRDefault="004A400B" w:rsidP="004A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lastRenderedPageBreak/>
        <w:t>1.1.Организация досуга  и пропаганда здорового образа  жизни среди населения.</w:t>
      </w:r>
    </w:p>
    <w:p w:rsidR="004A400B" w:rsidRPr="00985A0D" w:rsidRDefault="004A400B" w:rsidP="004A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1.2.Развитие форм организации массовой физкультурно-оздоровительной работы.</w:t>
      </w:r>
    </w:p>
    <w:p w:rsidR="004A400B" w:rsidRPr="00985A0D" w:rsidRDefault="004A400B" w:rsidP="004A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1.3.Привлечение детей и молодёжи, к регулярным занятиям физической культурой и спортом.</w:t>
      </w:r>
      <w:r w:rsidRPr="00985A0D">
        <w:rPr>
          <w:rFonts w:ascii="Times New Roman" w:eastAsia="Times New Roman" w:hAnsi="Times New Roman" w:cs="Times New Roman"/>
          <w:b/>
          <w:bCs/>
          <w:sz w:val="16"/>
          <w:szCs w:val="16"/>
        </w:rPr>
        <w:t>     </w:t>
      </w:r>
    </w:p>
    <w:p w:rsidR="004A400B" w:rsidRPr="00985A0D" w:rsidRDefault="004A400B" w:rsidP="004A400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C3C3C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Cs/>
          <w:sz w:val="16"/>
          <w:szCs w:val="16"/>
        </w:rPr>
        <w:t>2.    Организация и ф</w:t>
      </w:r>
      <w:r w:rsidRPr="00985A0D">
        <w:rPr>
          <w:rFonts w:ascii="Times New Roman" w:eastAsia="Times New Roman" w:hAnsi="Times New Roman" w:cs="Times New Roman"/>
          <w:bCs/>
          <w:color w:val="3C3C3C"/>
          <w:sz w:val="16"/>
          <w:szCs w:val="16"/>
        </w:rPr>
        <w:t>инансирование:</w:t>
      </w:r>
    </w:p>
    <w:p w:rsidR="004A400B" w:rsidRPr="00985A0D" w:rsidRDefault="004A400B" w:rsidP="004A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2.1  Организаторы турнира – администрация МО «Хохорск» </w:t>
      </w:r>
    </w:p>
    <w:p w:rsidR="004A400B" w:rsidRPr="00985A0D" w:rsidRDefault="004A400B" w:rsidP="004A4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2.2  Финансирование  соревнований  осуществляется за счет средств местного бюджета и привлеченных средств.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16"/>
          <w:szCs w:val="16"/>
        </w:rPr>
      </w:pPr>
    </w:p>
    <w:p w:rsidR="004A400B" w:rsidRPr="00985A0D" w:rsidRDefault="004A400B" w:rsidP="004A4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Cs/>
          <w:sz w:val="16"/>
          <w:szCs w:val="16"/>
        </w:rPr>
        <w:t>3.    Сроки и место проведения:</w:t>
      </w:r>
    </w:p>
    <w:p w:rsidR="004A400B" w:rsidRPr="00985A0D" w:rsidRDefault="004A400B" w:rsidP="004A4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Соревнования  проводятся на базе  стадиона  д.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Ижилха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  19  августа 2023 года в 11  часов. По результатам игр определяются призёры  соревнований.</w:t>
      </w:r>
    </w:p>
    <w:p w:rsidR="004A400B" w:rsidRPr="00985A0D" w:rsidRDefault="004A400B" w:rsidP="004A40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Cs/>
          <w:sz w:val="16"/>
          <w:szCs w:val="16"/>
        </w:rPr>
        <w:t>4.    Участники:</w:t>
      </w:r>
    </w:p>
    <w:p w:rsidR="004A400B" w:rsidRPr="00985A0D" w:rsidRDefault="004A400B" w:rsidP="004A4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4.1. К участию в  соревновании  допускаются команды из  населенных пунктов   расположенных  на территории  муниципального образования</w:t>
      </w:r>
      <w:r w:rsidRPr="00985A0D">
        <w:rPr>
          <w:rFonts w:ascii="Times New Roman" w:eastAsia="Times New Roman" w:hAnsi="Times New Roman" w:cs="Times New Roman"/>
          <w:color w:val="3C3C3C"/>
          <w:sz w:val="16"/>
          <w:szCs w:val="16"/>
        </w:rPr>
        <w:t>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4.2. перетягивание каната – 7 человек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4.3. абсолютное первенство по борьбе среди юношей по весовым категориям:  до 45 кг, до 60 кг, свыше 60 кг.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4.4 абсолютное первенство по борьбе среди мужчин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4.5. абсолютное первенство по армреслингу среди женщин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4.6. абсолютное первенство по армреслингу среди мужчин</w:t>
      </w:r>
    </w:p>
    <w:p w:rsidR="004A400B" w:rsidRPr="00985A0D" w:rsidRDefault="004A400B" w:rsidP="004A4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Заявки  на участие подаются в оргкомитет  в срок до 18  августа  2023  года в произвольной форме.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Судейство  осуществляют члены оргкомитета.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Главный судья –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Хантаков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А.А.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Секретарь соревнований –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Саганова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Е.А.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Судья по перетягиванию каната –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Шоболов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Н.И.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Судья по армреслингу – </w:t>
      </w:r>
      <w:proofErr w:type="spellStart"/>
      <w:r w:rsidRPr="00985A0D">
        <w:rPr>
          <w:rFonts w:ascii="Times New Roman" w:eastAsia="Times New Roman" w:hAnsi="Times New Roman" w:cs="Times New Roman"/>
          <w:sz w:val="16"/>
          <w:szCs w:val="16"/>
        </w:rPr>
        <w:t>Шаракшинов</w:t>
      </w:r>
      <w:proofErr w:type="spellEnd"/>
      <w:r w:rsidRPr="00985A0D">
        <w:rPr>
          <w:rFonts w:ascii="Times New Roman" w:eastAsia="Times New Roman" w:hAnsi="Times New Roman" w:cs="Times New Roman"/>
          <w:sz w:val="16"/>
          <w:szCs w:val="16"/>
        </w:rPr>
        <w:t xml:space="preserve"> А.А.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bCs/>
          <w:color w:val="3C3C3C"/>
          <w:sz w:val="16"/>
          <w:szCs w:val="16"/>
        </w:rPr>
        <w:t>5. Награждение победителей:</w:t>
      </w:r>
    </w:p>
    <w:p w:rsidR="004A400B" w:rsidRPr="00985A0D" w:rsidRDefault="004A400B" w:rsidP="004A4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16"/>
          <w:szCs w:val="16"/>
        </w:rPr>
      </w:pPr>
    </w:p>
    <w:p w:rsidR="004A400B" w:rsidRPr="00985A0D" w:rsidRDefault="004A400B" w:rsidP="004A40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5A0D">
        <w:rPr>
          <w:rFonts w:ascii="Times New Roman" w:eastAsia="Times New Roman" w:hAnsi="Times New Roman" w:cs="Times New Roman"/>
          <w:sz w:val="16"/>
          <w:szCs w:val="16"/>
        </w:rPr>
        <w:t>5.1. Награждение победителей проводится по окончании  соревнований.</w:t>
      </w:r>
    </w:p>
    <w:p w:rsidR="004A400B" w:rsidRPr="00985A0D" w:rsidRDefault="004A400B" w:rsidP="004A400B">
      <w:pPr>
        <w:pStyle w:val="a5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rPr>
          <w:rFonts w:ascii="Times New Roman" w:hAnsi="Times New Roman" w:cs="Times New Roman"/>
          <w:sz w:val="16"/>
          <w:szCs w:val="16"/>
        </w:rPr>
      </w:pPr>
    </w:p>
    <w:p w:rsidR="004A400B" w:rsidRPr="00985A0D" w:rsidRDefault="004A400B" w:rsidP="004A400B">
      <w:pPr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07.07.2023 г. №43</w:t>
      </w:r>
    </w:p>
    <w:p w:rsidR="00A57B06" w:rsidRPr="00985A0D" w:rsidRDefault="00A57B06" w:rsidP="00A57B06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985A0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A57B06" w:rsidRPr="00985A0D" w:rsidRDefault="00A57B06" w:rsidP="00A57B0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A57B06" w:rsidRPr="00985A0D" w:rsidRDefault="00A57B06" w:rsidP="00A57B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 xml:space="preserve"> БОХАНСКИЙ МУНИЦИПАЛЬНЫЙ РАЙОН</w:t>
      </w:r>
      <w:r w:rsidRPr="00985A0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A57B06" w:rsidRPr="00985A0D" w:rsidRDefault="00A57B06" w:rsidP="00A57B06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A57B06" w:rsidRPr="00985A0D" w:rsidRDefault="00A57B06" w:rsidP="00A57B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57B06" w:rsidRPr="00985A0D" w:rsidRDefault="00A57B06" w:rsidP="00A57B0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«ОБ ИСПОЛНЕНИИ БЮДЖЕТА МО «ХОХОРСК»</w:t>
      </w:r>
    </w:p>
    <w:p w:rsidR="00A57B06" w:rsidRPr="00985A0D" w:rsidRDefault="00A57B06" w:rsidP="00A57B06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985A0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985A0D">
        <w:rPr>
          <w:rFonts w:ascii="Times New Roman" w:hAnsi="Times New Roman" w:cs="Times New Roman"/>
          <w:b/>
          <w:sz w:val="16"/>
          <w:szCs w:val="16"/>
        </w:rPr>
        <w:t>-е полугодие 2023 года»</w:t>
      </w:r>
    </w:p>
    <w:p w:rsidR="00A57B06" w:rsidRPr="00985A0D" w:rsidRDefault="00A57B06" w:rsidP="00A57B06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  В соответствии с Бюджетным Кодексом РФ, Бюджетным процессом МО «Хохорск», Уставом администрации МО «Хохорск»»</w:t>
      </w:r>
    </w:p>
    <w:p w:rsidR="00A57B06" w:rsidRPr="00985A0D" w:rsidRDefault="00A57B06" w:rsidP="00A57B06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lastRenderedPageBreak/>
        <w:t xml:space="preserve">1. Утвердить исполнение бюджета МО «Хохорск» за </w:t>
      </w:r>
      <w:r w:rsidRPr="00985A0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985A0D">
        <w:rPr>
          <w:rFonts w:ascii="Times New Roman" w:hAnsi="Times New Roman" w:cs="Times New Roman"/>
          <w:sz w:val="16"/>
          <w:szCs w:val="16"/>
        </w:rPr>
        <w:t>-е полугодие 2023 года:</w:t>
      </w:r>
    </w:p>
    <w:p w:rsidR="00A57B06" w:rsidRPr="00985A0D" w:rsidRDefault="00A57B06" w:rsidP="00A57B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по доходам в сумме – 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 13 076 646,78 рублей </w:t>
      </w:r>
      <w:r w:rsidRPr="00985A0D">
        <w:rPr>
          <w:rFonts w:ascii="Times New Roman" w:hAnsi="Times New Roman" w:cs="Times New Roman"/>
          <w:sz w:val="16"/>
          <w:szCs w:val="16"/>
        </w:rPr>
        <w:t>(Приложение 1)</w:t>
      </w:r>
    </w:p>
    <w:p w:rsidR="00A57B06" w:rsidRPr="00985A0D" w:rsidRDefault="00A57B06" w:rsidP="00A57B0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по расходам в сумме – 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 12 585 990,79 рублей </w:t>
      </w:r>
      <w:r w:rsidRPr="00985A0D">
        <w:rPr>
          <w:rFonts w:ascii="Times New Roman" w:hAnsi="Times New Roman" w:cs="Times New Roman"/>
          <w:sz w:val="16"/>
          <w:szCs w:val="16"/>
        </w:rPr>
        <w:t>(Приложение 2)</w:t>
      </w: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2. Опубликовать  настоящее Постановление на сайте МО «</w:t>
      </w:r>
      <w:proofErr w:type="spellStart"/>
      <w:r w:rsidRPr="00985A0D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985A0D">
        <w:rPr>
          <w:rFonts w:ascii="Times New Roman" w:hAnsi="Times New Roman" w:cs="Times New Roman"/>
          <w:sz w:val="16"/>
          <w:szCs w:val="16"/>
        </w:rPr>
        <w:t xml:space="preserve"> район» и в Вестнике МО «Хохорск»</w:t>
      </w: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Глава  муниципального образования «Хохорск»                   </w:t>
      </w:r>
    </w:p>
    <w:p w:rsidR="00A57B06" w:rsidRPr="00985A0D" w:rsidRDefault="00A57B06" w:rsidP="00A57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85A0D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57B06" w:rsidRPr="00985A0D" w:rsidRDefault="00A57B06" w:rsidP="00A57B0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21"/>
        <w:jc w:val="center"/>
        <w:rPr>
          <w:b/>
          <w:sz w:val="16"/>
          <w:szCs w:val="16"/>
        </w:rPr>
      </w:pPr>
      <w:r w:rsidRPr="00985A0D">
        <w:rPr>
          <w:b/>
          <w:sz w:val="16"/>
          <w:szCs w:val="16"/>
        </w:rPr>
        <w:t>Пояснительная записка</w:t>
      </w:r>
    </w:p>
    <w:p w:rsidR="00A57B06" w:rsidRPr="00985A0D" w:rsidRDefault="00A57B06" w:rsidP="00A57B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 xml:space="preserve">к отчету «Об исполнении бюджета МО «Хохорск» </w:t>
      </w:r>
    </w:p>
    <w:p w:rsidR="00A57B06" w:rsidRPr="00985A0D" w:rsidRDefault="00A57B06" w:rsidP="00A57B0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985A0D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985A0D">
        <w:rPr>
          <w:rFonts w:ascii="Times New Roman" w:hAnsi="Times New Roman" w:cs="Times New Roman"/>
          <w:b/>
          <w:sz w:val="16"/>
          <w:szCs w:val="16"/>
        </w:rPr>
        <w:t>-е полугодие 2023 года »</w:t>
      </w:r>
    </w:p>
    <w:p w:rsidR="00A57B06" w:rsidRPr="00985A0D" w:rsidRDefault="00A57B06" w:rsidP="00A57B06">
      <w:pPr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За отчетный период исполнение бюджета МО «Хохорск» осуществлялось в соответствии с решением Думы  №  177  от 29 декабря 2022 года « О бюджете муниципального образования  «Хохорск» на 2023 год и плановый период 2024-2025 годы».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985A0D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85A0D">
        <w:rPr>
          <w:rFonts w:ascii="Times New Roman" w:hAnsi="Times New Roman" w:cs="Times New Roman"/>
          <w:sz w:val="16"/>
          <w:szCs w:val="16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A57B06" w:rsidRPr="00985A0D" w:rsidRDefault="00A57B06" w:rsidP="00A57B06">
      <w:pPr>
        <w:pStyle w:val="31"/>
        <w:jc w:val="center"/>
        <w:rPr>
          <w:b/>
          <w:sz w:val="16"/>
          <w:szCs w:val="16"/>
        </w:rPr>
      </w:pPr>
    </w:p>
    <w:p w:rsidR="00A57B06" w:rsidRPr="00985A0D" w:rsidRDefault="00A57B06" w:rsidP="00A57B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31"/>
        <w:jc w:val="center"/>
        <w:rPr>
          <w:b/>
          <w:sz w:val="16"/>
          <w:szCs w:val="16"/>
        </w:rPr>
      </w:pPr>
      <w:r w:rsidRPr="00985A0D">
        <w:rPr>
          <w:b/>
          <w:sz w:val="16"/>
          <w:szCs w:val="16"/>
        </w:rPr>
        <w:t>ДОХОДЫ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 Исполнение  бюджета МО «Хохорск» за </w:t>
      </w:r>
      <w:r w:rsidRPr="00985A0D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985A0D">
        <w:rPr>
          <w:rFonts w:ascii="Times New Roman" w:hAnsi="Times New Roman" w:cs="Times New Roman"/>
          <w:sz w:val="16"/>
          <w:szCs w:val="16"/>
        </w:rPr>
        <w:t>-е полугодие 2023 года составило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по </w:t>
      </w:r>
      <w:r w:rsidRPr="00985A0D">
        <w:rPr>
          <w:rFonts w:ascii="Times New Roman" w:hAnsi="Times New Roman" w:cs="Times New Roman"/>
          <w:b/>
          <w:i/>
          <w:sz w:val="16"/>
          <w:szCs w:val="16"/>
        </w:rPr>
        <w:t xml:space="preserve">доходам 13 076 646,78 </w:t>
      </w:r>
      <w:r w:rsidRPr="00985A0D">
        <w:rPr>
          <w:rFonts w:ascii="Times New Roman" w:hAnsi="Times New Roman" w:cs="Times New Roman"/>
          <w:sz w:val="16"/>
          <w:szCs w:val="16"/>
        </w:rPr>
        <w:t>рублей или 50,5 % к годовому назначению (приложение №1).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85A0D">
        <w:rPr>
          <w:rFonts w:ascii="Times New Roman" w:hAnsi="Times New Roman" w:cs="Times New Roman"/>
          <w:b/>
          <w:sz w:val="16"/>
          <w:szCs w:val="16"/>
        </w:rPr>
        <w:t>Безвозмездные перечисления</w:t>
      </w:r>
      <w:r w:rsidRPr="00985A0D">
        <w:rPr>
          <w:rFonts w:ascii="Times New Roman" w:hAnsi="Times New Roman" w:cs="Times New Roman"/>
          <w:sz w:val="16"/>
          <w:szCs w:val="16"/>
        </w:rPr>
        <w:t xml:space="preserve"> в виде финансовой помощи в бюджет поступило  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9 690 678,00 </w:t>
      </w:r>
      <w:r w:rsidRPr="00985A0D">
        <w:rPr>
          <w:rFonts w:ascii="Times New Roman" w:hAnsi="Times New Roman" w:cs="Times New Roman"/>
          <w:sz w:val="16"/>
          <w:szCs w:val="16"/>
        </w:rPr>
        <w:t xml:space="preserve">рублей, в том числе: 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Дотация на выравнивание уровня бюджетной обеспеченности в объеме 8 207 595,00 рублей, субвенция на выполнение полномочий по первичному воинскому учету – </w:t>
      </w:r>
      <w:r w:rsidRPr="00985A0D">
        <w:rPr>
          <w:rFonts w:ascii="Times New Roman" w:hAnsi="Times New Roman" w:cs="Times New Roman"/>
          <w:sz w:val="16"/>
          <w:szCs w:val="16"/>
        </w:rPr>
        <w:lastRenderedPageBreak/>
        <w:t>179 346,75 рублей, субвенций бюджетам поселений на выполнение полномочий в сфере водоснабжения –  19 436,25 рублей, прочие субсидии – 1 284 300,00.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   Объем собственных доходов за отчетный период составил 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3 385 968,78 </w:t>
      </w:r>
      <w:r w:rsidRPr="00985A0D">
        <w:rPr>
          <w:rFonts w:ascii="Times New Roman" w:hAnsi="Times New Roman" w:cs="Times New Roman"/>
          <w:sz w:val="16"/>
          <w:szCs w:val="16"/>
        </w:rPr>
        <w:t xml:space="preserve">рублей или  45,8 % от планового назначения.  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A0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A0D">
        <w:rPr>
          <w:rFonts w:ascii="Times New Roman" w:hAnsi="Times New Roman" w:cs="Times New Roman"/>
          <w:i/>
          <w:sz w:val="16"/>
          <w:szCs w:val="16"/>
        </w:rPr>
        <w:t xml:space="preserve"> Размер неналоговых доходов составил </w:t>
      </w:r>
      <w:r w:rsidRPr="00985A0D">
        <w:rPr>
          <w:rFonts w:ascii="Times New Roman" w:hAnsi="Times New Roman" w:cs="Times New Roman"/>
          <w:b/>
          <w:i/>
          <w:sz w:val="16"/>
          <w:szCs w:val="16"/>
        </w:rPr>
        <w:t xml:space="preserve">– 932 887,05 </w:t>
      </w:r>
      <w:r w:rsidRPr="00985A0D">
        <w:rPr>
          <w:rFonts w:ascii="Times New Roman" w:hAnsi="Times New Roman" w:cs="Times New Roman"/>
          <w:i/>
          <w:sz w:val="16"/>
          <w:szCs w:val="16"/>
        </w:rPr>
        <w:t>рублей: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7B06" w:rsidRPr="00985A0D" w:rsidRDefault="00A57B06" w:rsidP="00A57B0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арендная плата земли  120 784,98 рублей или 40,3 % от плана;</w:t>
      </w:r>
    </w:p>
    <w:p w:rsidR="00A57B06" w:rsidRPr="00985A0D" w:rsidRDefault="00A57B06" w:rsidP="00A57B0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доходы от сдачи в аренду имущества 85 000,00 рублей или 70,8% от плана</w:t>
      </w:r>
    </w:p>
    <w:p w:rsidR="00A57B06" w:rsidRPr="00985A0D" w:rsidRDefault="00A57B06" w:rsidP="00A57B0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доходы от продажи земельных участков 724 870,33 рублей </w:t>
      </w:r>
    </w:p>
    <w:p w:rsidR="00A57B06" w:rsidRPr="00985A0D" w:rsidRDefault="00A57B06" w:rsidP="00A57B0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штрафы 2 231 ,74  рублей или 31,9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 %</w:t>
      </w:r>
      <w:r w:rsidRPr="00985A0D">
        <w:rPr>
          <w:rFonts w:ascii="Times New Roman" w:hAnsi="Times New Roman" w:cs="Times New Roman"/>
          <w:sz w:val="16"/>
          <w:szCs w:val="16"/>
        </w:rPr>
        <w:t xml:space="preserve"> от плана</w:t>
      </w:r>
    </w:p>
    <w:p w:rsidR="00A57B06" w:rsidRPr="00985A0D" w:rsidRDefault="00A57B06" w:rsidP="00A57B0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прочие неналоговые 0,00 рублей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</w:t>
      </w:r>
      <w:r w:rsidRPr="00985A0D">
        <w:rPr>
          <w:rFonts w:ascii="Times New Roman" w:hAnsi="Times New Roman" w:cs="Times New Roman"/>
          <w:i/>
          <w:sz w:val="16"/>
          <w:szCs w:val="16"/>
        </w:rPr>
        <w:t>Размер налоговых доходов составил –</w:t>
      </w:r>
      <w:r w:rsidRPr="00985A0D">
        <w:rPr>
          <w:rFonts w:ascii="Times New Roman" w:hAnsi="Times New Roman" w:cs="Times New Roman"/>
          <w:b/>
          <w:i/>
          <w:sz w:val="16"/>
          <w:szCs w:val="16"/>
        </w:rPr>
        <w:t xml:space="preserve"> 2 453 081,73  </w:t>
      </w:r>
      <w:r w:rsidRPr="00985A0D">
        <w:rPr>
          <w:rFonts w:ascii="Times New Roman" w:hAnsi="Times New Roman" w:cs="Times New Roman"/>
          <w:i/>
          <w:sz w:val="16"/>
          <w:szCs w:val="16"/>
        </w:rPr>
        <w:t xml:space="preserve">рублей из них платежи </w:t>
      </w:r>
      <w:proofErr w:type="gramStart"/>
      <w:r w:rsidRPr="00985A0D">
        <w:rPr>
          <w:rFonts w:ascii="Times New Roman" w:hAnsi="Times New Roman" w:cs="Times New Roman"/>
          <w:i/>
          <w:sz w:val="16"/>
          <w:szCs w:val="16"/>
        </w:rPr>
        <w:t>по</w:t>
      </w:r>
      <w:proofErr w:type="gramEnd"/>
      <w:r w:rsidRPr="00985A0D">
        <w:rPr>
          <w:rFonts w:ascii="Times New Roman" w:hAnsi="Times New Roman" w:cs="Times New Roman"/>
          <w:i/>
          <w:sz w:val="16"/>
          <w:szCs w:val="16"/>
        </w:rPr>
        <w:t>:</w:t>
      </w:r>
    </w:p>
    <w:p w:rsidR="00A57B06" w:rsidRPr="00985A0D" w:rsidRDefault="00A57B06" w:rsidP="00A57B06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7B06" w:rsidRPr="00985A0D" w:rsidRDefault="00A57B06" w:rsidP="00A57B06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налогу на доходы физических лиц – 384 647,01 руб. или 51,3 % от плана.</w:t>
      </w:r>
    </w:p>
    <w:p w:rsidR="00A57B06" w:rsidRPr="00985A0D" w:rsidRDefault="00A57B06" w:rsidP="00A57B06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единый </w:t>
      </w:r>
      <w:proofErr w:type="gramStart"/>
      <w:r w:rsidRPr="00985A0D">
        <w:rPr>
          <w:rFonts w:ascii="Times New Roman" w:hAnsi="Times New Roman" w:cs="Times New Roman"/>
          <w:sz w:val="16"/>
          <w:szCs w:val="16"/>
        </w:rPr>
        <w:t>сельхоз налог</w:t>
      </w:r>
      <w:proofErr w:type="gramEnd"/>
      <w:r w:rsidRPr="00985A0D">
        <w:rPr>
          <w:rFonts w:ascii="Times New Roman" w:hAnsi="Times New Roman" w:cs="Times New Roman"/>
          <w:sz w:val="16"/>
          <w:szCs w:val="16"/>
        </w:rPr>
        <w:t xml:space="preserve"> в размере – 294 043,34 руб.  или 65,3% от плана.</w:t>
      </w:r>
    </w:p>
    <w:p w:rsidR="00A57B06" w:rsidRPr="00985A0D" w:rsidRDefault="00A57B06" w:rsidP="00A57B06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налог на имущество физических лиц – 19 979,13 руб. или16,7%  от плана.</w:t>
      </w:r>
    </w:p>
    <w:p w:rsidR="00A57B06" w:rsidRPr="00985A0D" w:rsidRDefault="00A57B06" w:rsidP="00A57B06">
      <w:pPr>
        <w:pStyle w:val="2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земельный налог в размере – 30 379,07 руб. или  3,4 %  от плана.</w:t>
      </w:r>
    </w:p>
    <w:p w:rsidR="00A57B06" w:rsidRPr="00985A0D" w:rsidRDefault="00A57B06" w:rsidP="00A57B0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акцизы на нефтепродукты –  1 724 033,18  или  54,5 % от плана;</w:t>
      </w:r>
    </w:p>
    <w:p w:rsidR="00A57B06" w:rsidRPr="00985A0D" w:rsidRDefault="00A57B06" w:rsidP="00A57B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A57B06" w:rsidRPr="00985A0D" w:rsidRDefault="00A57B06" w:rsidP="00A57B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spellStart"/>
      <w:proofErr w:type="gramStart"/>
      <w:r w:rsidRPr="00985A0D">
        <w:rPr>
          <w:rFonts w:ascii="Times New Roman" w:hAnsi="Times New Roman" w:cs="Times New Roman"/>
          <w:sz w:val="16"/>
          <w:szCs w:val="16"/>
        </w:rPr>
        <w:t>U</w:t>
      </w:r>
      <w:proofErr w:type="gramEnd"/>
      <w:r w:rsidRPr="00985A0D">
        <w:rPr>
          <w:rFonts w:ascii="Times New Roman" w:hAnsi="Times New Roman" w:cs="Times New Roman"/>
          <w:sz w:val="16"/>
          <w:szCs w:val="16"/>
          <w:u w:val="single"/>
        </w:rPr>
        <w:t>Собственные</w:t>
      </w:r>
      <w:proofErr w:type="spellEnd"/>
      <w:r w:rsidRPr="00985A0D">
        <w:rPr>
          <w:rFonts w:ascii="Times New Roman" w:hAnsi="Times New Roman" w:cs="Times New Roman"/>
          <w:sz w:val="16"/>
          <w:szCs w:val="16"/>
          <w:u w:val="single"/>
        </w:rPr>
        <w:t xml:space="preserve"> доходы в объеме общих доходов составляет 25,9 %.</w:t>
      </w:r>
    </w:p>
    <w:p w:rsidR="00A57B06" w:rsidRPr="00985A0D" w:rsidRDefault="00A57B06" w:rsidP="00A57B06">
      <w:pPr>
        <w:pStyle w:val="41"/>
        <w:jc w:val="center"/>
        <w:rPr>
          <w:sz w:val="16"/>
          <w:szCs w:val="16"/>
        </w:rPr>
      </w:pPr>
    </w:p>
    <w:p w:rsidR="00A57B06" w:rsidRPr="00985A0D" w:rsidRDefault="00A57B06" w:rsidP="00A57B06">
      <w:pPr>
        <w:pStyle w:val="41"/>
        <w:jc w:val="center"/>
        <w:rPr>
          <w:sz w:val="16"/>
          <w:szCs w:val="16"/>
        </w:rPr>
      </w:pPr>
    </w:p>
    <w:p w:rsidR="00A57B06" w:rsidRPr="00985A0D" w:rsidRDefault="00A57B06" w:rsidP="00A57B06">
      <w:pPr>
        <w:pStyle w:val="41"/>
        <w:jc w:val="center"/>
        <w:rPr>
          <w:sz w:val="16"/>
          <w:szCs w:val="16"/>
        </w:rPr>
      </w:pPr>
      <w:r w:rsidRPr="00985A0D">
        <w:rPr>
          <w:sz w:val="16"/>
          <w:szCs w:val="16"/>
        </w:rPr>
        <w:t>РАСХОДЫ</w:t>
      </w:r>
    </w:p>
    <w:p w:rsidR="00A57B06" w:rsidRPr="00985A0D" w:rsidRDefault="00A57B06" w:rsidP="00A57B0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2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985A0D">
        <w:rPr>
          <w:rFonts w:ascii="Times New Roman" w:hAnsi="Times New Roman" w:cs="Times New Roman"/>
          <w:sz w:val="16"/>
          <w:szCs w:val="16"/>
        </w:rPr>
        <w:t xml:space="preserve"> За  отчетный период за счет всех доходов произведено финансирование 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расходов </w:t>
      </w:r>
      <w:r w:rsidRPr="00985A0D">
        <w:rPr>
          <w:rFonts w:ascii="Times New Roman" w:hAnsi="Times New Roman" w:cs="Times New Roman"/>
          <w:sz w:val="16"/>
          <w:szCs w:val="16"/>
        </w:rPr>
        <w:t>на сумму</w:t>
      </w:r>
      <w:r w:rsidRPr="00985A0D">
        <w:rPr>
          <w:rFonts w:ascii="Times New Roman" w:hAnsi="Times New Roman" w:cs="Times New Roman"/>
          <w:b/>
          <w:sz w:val="16"/>
          <w:szCs w:val="16"/>
        </w:rPr>
        <w:t xml:space="preserve"> 12 585 990,79 рублей  или 46,8 % от плана  </w:t>
      </w:r>
    </w:p>
    <w:p w:rsidR="00A57B06" w:rsidRPr="00985A0D" w:rsidRDefault="00A57B06" w:rsidP="00A57B06">
      <w:pPr>
        <w:pStyle w:val="2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2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7B06" w:rsidRPr="00985A0D" w:rsidRDefault="00A57B06" w:rsidP="00A57B06">
      <w:pPr>
        <w:pStyle w:val="2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>В том числе:</w:t>
      </w:r>
    </w:p>
    <w:p w:rsidR="00A57B06" w:rsidRPr="00985A0D" w:rsidRDefault="00A57B06" w:rsidP="00A57B06">
      <w:pPr>
        <w:pStyle w:val="23"/>
        <w:rPr>
          <w:rFonts w:ascii="Times New Roman" w:hAnsi="Times New Roman" w:cs="Times New Roman"/>
          <w:sz w:val="16"/>
          <w:szCs w:val="16"/>
        </w:rPr>
      </w:pPr>
    </w:p>
    <w:p w:rsidR="00985A0D" w:rsidRDefault="00985A0D" w:rsidP="00C07F10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  <w:sectPr w:rsidR="00985A0D" w:rsidSect="00985A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3"/>
        <w:gridCol w:w="1618"/>
        <w:gridCol w:w="7312"/>
      </w:tblGrid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КОСГУ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РАСХОДА</w:t>
            </w: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3 669 366,67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АМО (в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 ВУС и тарифы)</w:t>
            </w: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959 228,58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Начисление на оплату труда АМО (в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 ВУС и тарифы)</w:t>
            </w: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31 200,00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Услуги сети Интернет</w:t>
            </w: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1 153 972,11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Потребление электроэнергии</w:t>
            </w: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844 753,86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ремонт спорткомплекса-593 063,00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заправка картриджа – 1500,00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остановочные пункты – 250 190,86</w:t>
            </w:r>
          </w:p>
          <w:p w:rsidR="00A57B06" w:rsidRPr="00985A0D" w:rsidRDefault="00A57B06" w:rsidP="00C07F10">
            <w:pPr>
              <w:pStyle w:val="a8"/>
              <w:spacing w:after="0" w:line="240" w:lineRule="auto"/>
              <w:ind w:left="33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174 930,17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6500 -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Регистр МО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3663,9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- объявление в газету,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22686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слуги-предрейсовый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осмотр водителей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2000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-повышение квалификации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1800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– обслуживание сайта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103 476,75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тех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рисоединение</w:t>
            </w:r>
            <w:proofErr w:type="spellEnd"/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1500- </w:t>
            </w:r>
            <w:proofErr w:type="spellStart"/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гэсэр</w:t>
            </w:r>
            <w:proofErr w:type="spellEnd"/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4566,6-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5936,92-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ОСАГО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22800-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межевание</w:t>
            </w: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241 (611)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3 950 162,3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(211) заработная плата МБУК -   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2 905 330,31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(213) начисление на оплату труда МБУК – 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791 963,91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(225) 2500,00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(226) 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120219,48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- ГПД, 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28150-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диспансеризация , 3684,6- подписка, тех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смотр-2500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(340) – 9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0 000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–ГСМ, 2500-запчасти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(852)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трансп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алог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3314,00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06" w:rsidRPr="00985A0D" w:rsidTr="00C07F10"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1 386 005,00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300 005 – детское оборудование в д. Шунта (Н.И.)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500 000 – спортивный инвентарь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омплекс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(И.П)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586 000 – генератор (Н.И.)</w:t>
            </w:r>
          </w:p>
        </w:tc>
      </w:tr>
      <w:tr w:rsidR="00A57B06" w:rsidRPr="00985A0D" w:rsidTr="00C07F10">
        <w:trPr>
          <w:trHeight w:val="523"/>
        </w:trPr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156 967,30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ГСМ-</w:t>
            </w: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120 000,00 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атериалов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для принтера-5697,00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Калькулятор -800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Канц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-3468,3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Медали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рамоты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-5853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Баннеры – 6450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Картридж – 3699</w:t>
            </w:r>
          </w:p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Рукава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,з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аглушка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-11000</w:t>
            </w:r>
          </w:p>
        </w:tc>
      </w:tr>
      <w:tr w:rsidR="00A57B06" w:rsidRPr="00985A0D" w:rsidTr="00C07F10">
        <w:trPr>
          <w:trHeight w:val="523"/>
        </w:trPr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250 991,88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Иные МБТ району по соглашению</w:t>
            </w:r>
          </w:p>
        </w:tc>
      </w:tr>
      <w:tr w:rsidR="00A57B06" w:rsidRPr="00985A0D" w:rsidTr="00C07F10">
        <w:trPr>
          <w:trHeight w:val="523"/>
        </w:trPr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8 411,00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</w:tr>
      <w:tr w:rsidR="00A57B06" w:rsidRPr="00985A0D" w:rsidTr="00C07F10">
        <w:trPr>
          <w:trHeight w:val="523"/>
        </w:trPr>
        <w:tc>
          <w:tcPr>
            <w:tcW w:w="567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618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1,92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уплата штрафов и пени</w:t>
            </w:r>
          </w:p>
        </w:tc>
      </w:tr>
      <w:tr w:rsidR="00A57B06" w:rsidRPr="00985A0D" w:rsidTr="00C07F10">
        <w:trPr>
          <w:trHeight w:val="357"/>
        </w:trPr>
        <w:tc>
          <w:tcPr>
            <w:tcW w:w="3178" w:type="dxa"/>
            <w:gridSpan w:val="3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7312" w:type="dxa"/>
          </w:tcPr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7B06" w:rsidRPr="00985A0D" w:rsidRDefault="00A57B06" w:rsidP="00C07F1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sz w:val="16"/>
                <w:szCs w:val="16"/>
              </w:rPr>
              <w:t>12 585 990,79</w:t>
            </w:r>
          </w:p>
        </w:tc>
      </w:tr>
    </w:tbl>
    <w:p w:rsidR="00A57B06" w:rsidRPr="00985A0D" w:rsidRDefault="00A57B06" w:rsidP="00A57B06">
      <w:pPr>
        <w:pStyle w:val="23"/>
        <w:rPr>
          <w:rFonts w:ascii="Times New Roman" w:hAnsi="Times New Roman" w:cs="Times New Roman"/>
          <w:sz w:val="16"/>
          <w:szCs w:val="16"/>
        </w:rPr>
      </w:pPr>
      <w:r w:rsidRPr="00985A0D">
        <w:rPr>
          <w:rFonts w:ascii="Times New Roman" w:hAnsi="Times New Roman" w:cs="Times New Roman"/>
          <w:sz w:val="16"/>
          <w:szCs w:val="16"/>
        </w:rPr>
        <w:t xml:space="preserve">          </w:t>
      </w:r>
    </w:p>
    <w:tbl>
      <w:tblPr>
        <w:tblW w:w="1176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78"/>
        <w:gridCol w:w="211"/>
        <w:gridCol w:w="2335"/>
        <w:gridCol w:w="8225"/>
        <w:gridCol w:w="150"/>
        <w:gridCol w:w="86"/>
        <w:gridCol w:w="20"/>
        <w:gridCol w:w="216"/>
        <w:gridCol w:w="244"/>
      </w:tblGrid>
      <w:tr w:rsidR="00A57B06" w:rsidRPr="00985A0D" w:rsidTr="00C07F10">
        <w:trPr>
          <w:gridAfter w:val="2"/>
          <w:wAfter w:w="460" w:type="dxa"/>
          <w:trHeight w:val="22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B06" w:rsidRPr="00985A0D" w:rsidRDefault="00A57B06" w:rsidP="00C07F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Приложение № 1 к Постановлению Главы №43 от 07.07.2023 г.</w:t>
            </w:r>
          </w:p>
        </w:tc>
      </w:tr>
      <w:tr w:rsidR="00A57B06" w:rsidRPr="00985A0D" w:rsidTr="00C07F10">
        <w:trPr>
          <w:gridAfter w:val="2"/>
          <w:wAfter w:w="460" w:type="dxa"/>
          <w:trHeight w:val="22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"Об исполнении бюджета МО "Хохорск" за </w:t>
            </w:r>
            <w:r w:rsidRPr="00985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-е полугодие 2023 г."</w:t>
            </w:r>
          </w:p>
        </w:tc>
      </w:tr>
      <w:tr w:rsidR="00A57B06" w:rsidRPr="00985A0D" w:rsidTr="00C07F10">
        <w:trPr>
          <w:gridAfter w:val="7"/>
          <w:wAfter w:w="11276" w:type="dxa"/>
          <w:trHeight w:val="8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06" w:rsidRPr="00985A0D" w:rsidTr="00C07F10">
        <w:trPr>
          <w:gridAfter w:val="7"/>
          <w:wAfter w:w="11276" w:type="dxa"/>
          <w:trHeight w:val="8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57B06" w:rsidRPr="00985A0D" w:rsidTr="00C07F10">
        <w:trPr>
          <w:gridBefore w:val="1"/>
          <w:gridAfter w:val="4"/>
          <w:wBefore w:w="278" w:type="dxa"/>
          <w:wAfter w:w="566" w:type="dxa"/>
          <w:trHeight w:val="240"/>
        </w:trPr>
        <w:tc>
          <w:tcPr>
            <w:tcW w:w="10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8" w:type="dxa"/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4460"/>
              <w:gridCol w:w="1620"/>
              <w:gridCol w:w="1460"/>
              <w:gridCol w:w="928"/>
            </w:tblGrid>
            <w:tr w:rsidR="00A57B06" w:rsidRPr="00985A0D" w:rsidTr="00C07F10">
              <w:trPr>
                <w:trHeight w:val="855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Код бюджетной классификации РФ</w:t>
                  </w:r>
                </w:p>
              </w:tc>
              <w:tc>
                <w:tcPr>
                  <w:tcW w:w="4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план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факт 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%</w:t>
                  </w:r>
                </w:p>
              </w:tc>
            </w:tr>
            <w:tr w:rsidR="00A57B06" w:rsidRPr="00985A0D" w:rsidTr="00C07F10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4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НАЛОГОВЫЕ И НЕНАЛОГОВЫЕ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7 386 000,00  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3 385 968,78   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45,84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750 300,00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384 647,01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51,27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750 300,00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384 647,01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51,27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182 1 01 02010 01 0000 110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675 300,00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378 337,14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56,03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29 000,00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2 616,81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9,02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45 000,00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3 693,06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8,21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182 1 01 02040 01 0000 110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1 000,00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3 163 700,00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1 724 033,18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54,49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100 1 03 02230 01 0000 110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1 498 490,00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888 747,80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59,31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100 1 03 02240 01 0000 110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10 410,00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4 619,62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44,38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100 1 03 02250 01 0000 110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1 852 430,00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941 555,00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50,83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100 1 03 02260 01 0000 110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   197 630,00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110 889,24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56,11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450 000,00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294 043,34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65,34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Единный</w:t>
                  </w:r>
                  <w:proofErr w:type="spellEnd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сельхоз налог</w:t>
                  </w:r>
                  <w:proofErr w:type="gram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450 000,00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294 043,34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65,34   </w:t>
                  </w:r>
                </w:p>
              </w:tc>
            </w:tr>
            <w:tr w:rsidR="00A57B06" w:rsidRPr="00985A0D" w:rsidTr="00C07F10">
              <w:trPr>
                <w:trHeight w:val="27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 xml:space="preserve">000 1 06 00000 00 0000 000 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1 020 000,00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50 358,20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4,94   </w:t>
                  </w:r>
                </w:p>
              </w:tc>
            </w:tr>
            <w:tr w:rsidR="00A57B06" w:rsidRPr="00985A0D" w:rsidTr="00C07F10">
              <w:trPr>
                <w:trHeight w:val="24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000 1 06 01000 00 0000 110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120 000,00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19 979,13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16,65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182 1 06 01030 10 1000 110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120 000,00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19 979,13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16,65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000 1 06 06000 00 0000 110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900 000,00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30 379,07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3,38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182 1 06 06033 10 0000 110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100 000,00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101 502,58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-      101,50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182 1 06 06043 10 0000 110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800 000,00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131 881,65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16,49   </w:t>
                  </w:r>
                </w:p>
              </w:tc>
            </w:tr>
            <w:tr w:rsidR="00A57B06" w:rsidRPr="00985A0D" w:rsidTr="00C07F10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000 1 11 00000 00 0000 000  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ДОХОДЫ ОТ ИСПОЛЬЗОВАНИЯ ИМУЩЕСТВА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420 000,00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205 784,98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49,00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291 1 11 05013 10 0000 120   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291 1 11 05025 10 0000 120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300 000,00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120 784,98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40,26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291 1 11 05030 00 0000 120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291 1 11 05035 10 0000 120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120 000,00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85 000,00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70,83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000 1 14 00000 00 0000 000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ДОХОДЫ ОТ ПРОДАЖИ МАТ. И НЕМАТ. АКТИВОВ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1 574 000,00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724 870,33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46,05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291 1 14 02052 10 0000 410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реализации имущества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1 000 000,00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291 1 14 06013 10 0000 430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- 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291 1 14 06025 10 0000 430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574 000,00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724 870,33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126,28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291 1 16 10000 00 0000 140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               7 000,00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 xml:space="preserve">             2 231,74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31,88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291 1 16 10123 01 0101 140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1 000,00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100,00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182 1 16  1800 02 0000 140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сумм пеней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6 000,00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1 231,74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20,53   </w:t>
                  </w:r>
                </w:p>
              </w:tc>
            </w:tr>
            <w:tr w:rsidR="00A57B06" w:rsidRPr="00985A0D" w:rsidTr="00C07F10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1 000,00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A57B06" w:rsidRPr="00985A0D" w:rsidTr="00C07F10">
              <w:trPr>
                <w:trHeight w:val="24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000 1 17 01050 10 0000 180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1 000,00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A57B06" w:rsidRPr="00985A0D" w:rsidTr="00C07F10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18 500 600,00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9 690 678,00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52,38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 других бюджетов бюджетной системы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18 500 600,00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9 690 678,00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52,38   </w:t>
                  </w:r>
                </w:p>
              </w:tc>
            </w:tr>
            <w:tr w:rsidR="00A57B06" w:rsidRPr="00985A0D" w:rsidTr="00C07F10">
              <w:trPr>
                <w:trHeight w:val="25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000 2 02 01000 00 0000 151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Дотации от других бюджетов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бюд</w:t>
                  </w:r>
                  <w:proofErr w:type="spellEnd"/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 системы РФ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16 732 300,00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8 207 595,00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49,05   </w:t>
                  </w:r>
                </w:p>
              </w:tc>
            </w:tr>
            <w:tr w:rsidR="00A57B06" w:rsidRPr="00985A0D" w:rsidTr="00C07F10">
              <w:trPr>
                <w:trHeight w:val="24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000 2 02 16001 10 0000 150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Дотации на выравнивание уровня бюджетной 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 Бохан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16 732 300,00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8 207 595,00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49,05   </w:t>
                  </w:r>
                </w:p>
              </w:tc>
            </w:tr>
            <w:tr w:rsidR="00A57B06" w:rsidRPr="00985A0D" w:rsidTr="00C07F10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000 2 02 02000 00 0000 151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от других бюджетов бюджетной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484 000,00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198 783,00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41,07   </w:t>
                  </w:r>
                </w:p>
              </w:tc>
            </w:tr>
            <w:tr w:rsidR="00A57B06" w:rsidRPr="00985A0D" w:rsidTr="00C07F10">
              <w:trPr>
                <w:trHeight w:val="28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Субвенции на выполнение полномочий по 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перв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.В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УС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434 200,00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179 346,75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41,31   </w:t>
                  </w:r>
                </w:p>
              </w:tc>
            </w:tr>
            <w:tr w:rsidR="00A57B06" w:rsidRPr="00985A0D" w:rsidTr="00C07F10">
              <w:trPr>
                <w:trHeight w:val="42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Субвенции бюджетам сельских поселений на выполнение передаваемых полномочий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субьектов</w:t>
                  </w:r>
                  <w:proofErr w:type="spellEnd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РФ</w:t>
                  </w:r>
                  <w:proofErr w:type="gramStart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в том числе: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49 800,00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19 436,25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39,03   </w:t>
                  </w:r>
                </w:p>
              </w:tc>
            </w:tr>
            <w:tr w:rsidR="00A57B06" w:rsidRPr="00985A0D" w:rsidTr="00C07F10">
              <w:trPr>
                <w:trHeight w:val="43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Полномочия по регулированию тарифов в сфере водоснабжения и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водотведения</w:t>
                  </w:r>
                  <w:proofErr w:type="spellEnd"/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49 100,00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19 436,25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39,59   </w:t>
                  </w:r>
                </w:p>
              </w:tc>
            </w:tr>
            <w:tr w:rsidR="00A57B06" w:rsidRPr="00985A0D" w:rsidTr="00C07F10">
              <w:trPr>
                <w:trHeight w:val="72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Полномочия по определению перечня </w:t>
                  </w:r>
                  <w:proofErr w:type="spellStart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</w:t>
                  </w:r>
                  <w:proofErr w:type="spellEnd"/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700,00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A57B06" w:rsidRPr="00985A0D" w:rsidTr="00C07F10">
              <w:trPr>
                <w:trHeight w:val="33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000 2 02 29999 10 0000 151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1 284 300,00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1 284 300,00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100,00   </w:t>
                  </w:r>
                </w:p>
              </w:tc>
            </w:tr>
            <w:tr w:rsidR="00A57B06" w:rsidRPr="00985A0D" w:rsidTr="00C07F10">
              <w:trPr>
                <w:trHeight w:val="390"/>
              </w:trPr>
              <w:tc>
                <w:tcPr>
                  <w:tcW w:w="6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57B06" w:rsidRPr="00985A0D" w:rsidRDefault="00A57B06" w:rsidP="00985A0D">
                  <w:pPr>
                    <w:ind w:firstLineChars="100" w:firstLine="161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25 886 600,00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13 076 646,78   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50,52   </w:t>
                  </w:r>
                </w:p>
              </w:tc>
            </w:tr>
            <w:tr w:rsidR="00A57B06" w:rsidRPr="00985A0D" w:rsidTr="00C07F10">
              <w:trPr>
                <w:trHeight w:val="28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дефицит 5%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     369 300,00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  <w:tr w:rsidR="00A57B06" w:rsidRPr="00985A0D" w:rsidTr="00C07F10">
              <w:trPr>
                <w:trHeight w:val="225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57B06" w:rsidRPr="00985A0D" w:rsidRDefault="00A57B06" w:rsidP="00C07F1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26 255 900,00  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57B06" w:rsidRPr="00985A0D" w:rsidRDefault="00A57B06" w:rsidP="00C07F10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85A0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-    </w:t>
                  </w:r>
                </w:p>
              </w:tc>
            </w:tr>
          </w:tbl>
          <w:p w:rsidR="00A57B06" w:rsidRPr="00985A0D" w:rsidRDefault="00A57B06" w:rsidP="00C07F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7B06" w:rsidRPr="00985A0D" w:rsidRDefault="00A57B06" w:rsidP="00C07F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Приложение № 2 к Постановлению Главы №43 от 07.07.2023 г.</w:t>
            </w:r>
          </w:p>
        </w:tc>
      </w:tr>
      <w:tr w:rsidR="00A57B06" w:rsidRPr="00985A0D" w:rsidTr="00C07F10">
        <w:trPr>
          <w:gridBefore w:val="1"/>
          <w:wBefore w:w="278" w:type="dxa"/>
          <w:trHeight w:val="25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"Об исполнении бюджета МО "Хохорск" за </w:t>
            </w:r>
            <w:r w:rsidRPr="00985A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-е полугодие 2023 г."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7B06" w:rsidRPr="00985A0D" w:rsidRDefault="00A57B06" w:rsidP="00A57B06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8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0"/>
        <w:gridCol w:w="3120"/>
        <w:gridCol w:w="310"/>
        <w:gridCol w:w="398"/>
        <w:gridCol w:w="567"/>
        <w:gridCol w:w="567"/>
        <w:gridCol w:w="568"/>
        <w:gridCol w:w="545"/>
        <w:gridCol w:w="731"/>
        <w:gridCol w:w="567"/>
        <w:gridCol w:w="109"/>
        <w:gridCol w:w="1107"/>
        <w:gridCol w:w="343"/>
        <w:gridCol w:w="70"/>
        <w:gridCol w:w="1489"/>
        <w:gridCol w:w="567"/>
        <w:gridCol w:w="94"/>
        <w:gridCol w:w="567"/>
      </w:tblGrid>
      <w:tr w:rsidR="00A57B06" w:rsidRPr="00985A0D" w:rsidTr="00C07F10">
        <w:trPr>
          <w:gridBefore w:val="1"/>
          <w:gridAfter w:val="1"/>
          <w:wBefore w:w="140" w:type="dxa"/>
          <w:wAfter w:w="567" w:type="dxa"/>
          <w:trHeight w:val="300"/>
        </w:trPr>
        <w:tc>
          <w:tcPr>
            <w:tcW w:w="111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ПО РАСХОДАМ муниципального образования "Хохорск" на 01.07.2023 года</w:t>
            </w:r>
          </w:p>
        </w:tc>
      </w:tr>
      <w:tr w:rsidR="00A57B06" w:rsidRPr="00985A0D" w:rsidTr="00C07F10">
        <w:trPr>
          <w:gridBefore w:val="1"/>
          <w:wBefore w:w="140" w:type="dxa"/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факт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% </w:t>
            </w:r>
          </w:p>
        </w:tc>
      </w:tr>
      <w:tr w:rsidR="00A57B06" w:rsidRPr="00985A0D" w:rsidTr="00C07F10">
        <w:trPr>
          <w:gridAfter w:val="2"/>
          <w:wAfter w:w="661" w:type="dxa"/>
          <w:trHeight w:val="675"/>
        </w:trPr>
        <w:tc>
          <w:tcPr>
            <w:tcW w:w="3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26 909 197,30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12 585 990,79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46,77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12 829 161,34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5 853 318,00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45,63   </w:t>
            </w:r>
          </w:p>
        </w:tc>
      </w:tr>
      <w:tr w:rsidR="00A57B06" w:rsidRPr="00985A0D" w:rsidTr="00C07F10">
        <w:trPr>
          <w:gridAfter w:val="2"/>
          <w:wAfter w:w="661" w:type="dxa"/>
          <w:trHeight w:val="49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2 151 570,00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956 376,37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44,45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2 151 570,00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956 376,37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44,45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1 652 510,00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748 435,60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45,29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499 060,00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207 940,77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41,67   </w:t>
            </w:r>
          </w:p>
        </w:tc>
      </w:tr>
      <w:tr w:rsidR="00A57B06" w:rsidRPr="00985A0D" w:rsidTr="00C07F10">
        <w:trPr>
          <w:gridAfter w:val="2"/>
          <w:wAfter w:w="661" w:type="dxa"/>
          <w:trHeight w:val="73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10 508 703,14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4 896 941,63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46,60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8 463 000,00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3 473 435,88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41,04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6 500 000,00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2 765 897,02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42,55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1 963 000,00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707 538,86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36,04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2 020 703,14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1 415 092,83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70,03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услуг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62 400,00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31 200,00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1 412 671,16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1 153 972,11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81,69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15,00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150 000,00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71 453,42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47,64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375 631,98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156 967,30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41,79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30 000,00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345 631,98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156 967,30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45,41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120 000,00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120 000,00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225 631,98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36 967,30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16,38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8 411,00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42,06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 (пени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1,92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</w:t>
            </w: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0,04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30 000,00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801 0673 150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434 200,00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179 346,75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41,31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434 200,00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179 346,75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41,31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434 200,00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179 346,75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41,31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434 200,00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179 346,75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41,31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434 200,00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179 346,75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41,31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406 024,17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179 346,75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44,17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311 846,52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140 106,05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44,93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94 177,65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39 240,70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41,67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28 175,83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28 175,83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5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686 000,00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586 000,00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85,42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72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000 0000 000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586 000,00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586 000,00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5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711 0000 000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586 000,00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Приобретение резервного источника электроснабжения, для обеспечения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586 000,00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3 715 440,08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373 103,86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10,04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49 100,00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19 436,25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39,59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46 647,00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19 436,25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41,67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35 827,20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14 928,00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41,67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10 819,80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4 508,25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41,67   </w:t>
            </w:r>
          </w:p>
        </w:tc>
      </w:tr>
      <w:tr w:rsidR="00A57B06" w:rsidRPr="00985A0D" w:rsidTr="00C07F10">
        <w:trPr>
          <w:gridAfter w:val="2"/>
          <w:wAfter w:w="661" w:type="dxa"/>
          <w:trHeight w:val="5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2 453,00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2 453,00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3 666 340,08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353 667,61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9,65   </w:t>
            </w:r>
          </w:p>
        </w:tc>
      </w:tr>
      <w:tr w:rsidR="00A57B06" w:rsidRPr="00985A0D" w:rsidTr="00C07F10">
        <w:trPr>
          <w:gridAfter w:val="2"/>
          <w:wAfter w:w="661" w:type="dxa"/>
          <w:trHeight w:val="2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Ремонт,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79 0 80 01225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3 502 640,08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250 190,86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7,14   </w:t>
            </w:r>
          </w:p>
        </w:tc>
      </w:tr>
      <w:tr w:rsidR="00A57B06" w:rsidRPr="00985A0D" w:rsidTr="00C07F10">
        <w:trPr>
          <w:gridAfter w:val="2"/>
          <w:wAfter w:w="661" w:type="dxa"/>
          <w:trHeight w:val="2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 (оценка)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79 0 80 01226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163 700,00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103 476,75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63,21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 (разработка ПСД на капитальный ремонт)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80 1 80 02226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990 005,00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893 068,00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90,21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70 000,00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80 1 8002 310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50 000,00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291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80 1 8002 222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- 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920 005,00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893 068,00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97,07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920 005,00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893 068,00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97,07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народным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иниициативам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300 005,00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300 005,00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Мероприятия по НИ (</w:t>
            </w: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300 005,00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300 005,00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600 000,00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593 063,00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98,84   </w:t>
            </w:r>
          </w:p>
        </w:tc>
      </w:tr>
      <w:tr w:rsidR="00A57B06" w:rsidRPr="00985A0D" w:rsidTr="00C07F10">
        <w:trPr>
          <w:gridAfter w:val="2"/>
          <w:wAfter w:w="661" w:type="dxa"/>
          <w:trHeight w:val="2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7 349 243,00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3 950 162,30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53,75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6 693 394,00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3 684 309,49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55,04   </w:t>
            </w:r>
          </w:p>
        </w:tc>
      </w:tr>
      <w:tr w:rsidR="00A57B06" w:rsidRPr="00985A0D" w:rsidTr="00C07F10">
        <w:trPr>
          <w:gridAfter w:val="2"/>
          <w:wAfter w:w="661" w:type="dxa"/>
          <w:trHeight w:val="2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6 130 676,00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3 435 126,01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56,03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4 708 660,00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2 699 254,35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57,33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1 422 016,00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735 871,66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51,75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552 718,00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245 869,48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44,48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160 000,00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150 869,48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94,29   </w:t>
            </w:r>
          </w:p>
        </w:tc>
      </w:tr>
      <w:tr w:rsidR="00A57B06" w:rsidRPr="00985A0D" w:rsidTr="00C07F10">
        <w:trPr>
          <w:gridAfter w:val="2"/>
          <w:wAfter w:w="661" w:type="dxa"/>
          <w:trHeight w:val="24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372 718,00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24,82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362 718,00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25,50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200 000,00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90 000,00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45,00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162 718,00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1,54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налоги, 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3 314,00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33,14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655 849,00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265 852,81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40,54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644 849,00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262 168,21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40,66   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495 276,00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206 075,96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41,61   </w:t>
            </w:r>
          </w:p>
        </w:tc>
      </w:tr>
      <w:tr w:rsidR="00A57B06" w:rsidRPr="00985A0D" w:rsidTr="00C07F10">
        <w:trPr>
          <w:gridAfter w:val="2"/>
          <w:wAfter w:w="661" w:type="dxa"/>
          <w:trHeight w:val="30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149 573,00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56 092,25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37,50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11 000,00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3 684,60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33,50   </w:t>
            </w:r>
          </w:p>
        </w:tc>
      </w:tr>
      <w:tr w:rsidR="00A57B06" w:rsidRPr="00985A0D" w:rsidTr="00C07F10">
        <w:trPr>
          <w:gridAfter w:val="2"/>
          <w:wAfter w:w="661" w:type="dxa"/>
          <w:trHeight w:val="39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500 000,00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500 000,00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46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расходных обязательств муниципальных образований по реализации инициативного проекта «Приобретение спортивного инвентаря»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711 01S2 380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500 000,00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500 000,00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100,00   </w:t>
            </w:r>
          </w:p>
        </w:tc>
      </w:tr>
      <w:tr w:rsidR="00A57B06" w:rsidRPr="00985A0D" w:rsidTr="00C07F10">
        <w:trPr>
          <w:gridAfter w:val="2"/>
          <w:wAfter w:w="661" w:type="dxa"/>
          <w:trHeight w:val="48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52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805 0001 000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72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404 147,88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250 991,88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62,10   </w:t>
            </w:r>
          </w:p>
        </w:tc>
      </w:tr>
      <w:tr w:rsidR="00A57B06" w:rsidRPr="00985A0D" w:rsidTr="00C07F10">
        <w:trPr>
          <w:gridAfter w:val="2"/>
          <w:wAfter w:w="661" w:type="dxa"/>
          <w:trHeight w:val="36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404 147,88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250 991,88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62,10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7 349 243,00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3 950 162,30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53,75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6 775 525,00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3 697 294,22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54,5</w:t>
            </w: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5 203 936,00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2 905 330,31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55,83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1 571 589,00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791 963,91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50,39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563 718,00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249 554,08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44,27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171 000,00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154 554,08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90,38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372 718,00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24,82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362 718,00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92 500,00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25,50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 (пени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3 314,00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33,14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19 559 954,30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8 635 828,49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44,15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11 067 241,17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4 628 595,25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41,82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8 500 183,72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3 669 366,67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43,17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2 567 057,45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959 228,58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37,37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7 894 377,05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3 747 828,44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47,47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62 400,00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31 200,00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1 412 671,16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1 153 972,11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</w:t>
            </w: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81,69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4 422 645,08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1 144 758,86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25,88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373 700,00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174 930,17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46,81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404 147,88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250 991,88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62,10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30 000,00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25 000,00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8 412,92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33,65   </w:t>
            </w:r>
          </w:p>
        </w:tc>
      </w:tr>
      <w:tr w:rsidR="00A57B06" w:rsidRPr="00985A0D" w:rsidTr="00C07F10">
        <w:trPr>
          <w:gridAfter w:val="2"/>
          <w:wAfter w:w="661" w:type="dxa"/>
          <w:trHeight w:val="31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1 602 960,81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1 242 967,30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77,54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666 000,00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87,99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936 960,81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656 967,30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70,12   </w:t>
            </w:r>
          </w:p>
        </w:tc>
      </w:tr>
      <w:tr w:rsidR="00A57B06" w:rsidRPr="00985A0D" w:rsidTr="00C07F10">
        <w:trPr>
          <w:gridAfter w:val="2"/>
          <w:wAfter w:w="661" w:type="dxa"/>
          <w:trHeight w:val="31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5A0D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(администрация + культура)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26 909 197,30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12 585 990,79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46,77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17 842 766,17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8 325 889,47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46,66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13 704 119,72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6 574 696,98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47,98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4 138 646,45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1 751 192,49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42,31   </w:t>
            </w:r>
          </w:p>
        </w:tc>
      </w:tr>
      <w:tr w:rsidR="00A57B06" w:rsidRPr="00985A0D" w:rsidTr="00C07F10">
        <w:trPr>
          <w:gridAfter w:val="2"/>
          <w:wAfter w:w="661" w:type="dxa"/>
          <w:trHeight w:val="51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8 458 095,05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3 997 382,52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47,26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62 400,00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31 200,00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50,00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1 412 671,16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1 153 972,11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81,69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4 432 645,08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1 147 258,86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25,88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544 700,00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329 484,25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60,49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404 147,88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250 991,88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62,10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30 000,00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35 000,00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11 726,92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33,51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1 975 678,81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1 335 467,30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67,60   </w:t>
            </w:r>
          </w:p>
        </w:tc>
      </w:tr>
      <w:tr w:rsidR="00A57B06" w:rsidRPr="00985A0D" w:rsidTr="00C07F10">
        <w:trPr>
          <w:gridAfter w:val="2"/>
          <w:wAfter w:w="661" w:type="dxa"/>
          <w:trHeight w:val="25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676 000,00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586 000,00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86,69   </w:t>
            </w:r>
          </w:p>
        </w:tc>
      </w:tr>
      <w:tr w:rsidR="00A57B06" w:rsidRPr="00985A0D" w:rsidTr="00C07F10">
        <w:trPr>
          <w:gridAfter w:val="2"/>
          <w:wAfter w:w="661" w:type="dxa"/>
          <w:trHeight w:val="285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1 299 678,81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749 467,30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57,67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138 188,20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1 000,00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</w:tr>
      <w:tr w:rsidR="00A57B06" w:rsidRPr="00985A0D" w:rsidTr="00C07F10">
        <w:trPr>
          <w:gridAfter w:val="2"/>
          <w:wAfter w:w="661" w:type="dxa"/>
          <w:trHeight w:val="270"/>
        </w:trPr>
        <w:tc>
          <w:tcPr>
            <w:tcW w:w="3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26 909 197,30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12 585 990,79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7B06" w:rsidRPr="00985A0D" w:rsidRDefault="00A57B06" w:rsidP="00C07F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5A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46,77   </w:t>
            </w:r>
          </w:p>
        </w:tc>
      </w:tr>
    </w:tbl>
    <w:p w:rsidR="00985A0D" w:rsidRDefault="00985A0D" w:rsidP="00A57B06">
      <w:pPr>
        <w:spacing w:line="360" w:lineRule="auto"/>
        <w:rPr>
          <w:rFonts w:ascii="Arial" w:hAnsi="Arial" w:cs="Arial"/>
          <w:sz w:val="18"/>
          <w:szCs w:val="18"/>
        </w:rPr>
        <w:sectPr w:rsidR="00985A0D" w:rsidSect="00985A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B06" w:rsidRPr="0026688F" w:rsidRDefault="00A57B06" w:rsidP="00A57B06">
      <w:pPr>
        <w:spacing w:line="360" w:lineRule="auto"/>
        <w:rPr>
          <w:rFonts w:ascii="Arial" w:hAnsi="Arial" w:cs="Arial"/>
          <w:sz w:val="18"/>
          <w:szCs w:val="18"/>
        </w:rPr>
      </w:pPr>
    </w:p>
    <w:p w:rsid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7730BD" w:rsidSect="00985A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31.07.2023 г. №194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730BD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730BD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730BD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730BD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7730BD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0BD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730BD" w:rsidRPr="007730BD" w:rsidRDefault="007730BD" w:rsidP="007730BD">
      <w:pPr>
        <w:rPr>
          <w:rFonts w:ascii="Times New Roman" w:hAnsi="Times New Roman" w:cs="Times New Roman"/>
          <w:sz w:val="16"/>
          <w:szCs w:val="16"/>
        </w:rPr>
      </w:pP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0BD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 В РЕШЕНИЕ ДУМЫ 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0BD">
        <w:rPr>
          <w:rFonts w:ascii="Times New Roman" w:hAnsi="Times New Roman" w:cs="Times New Roman"/>
          <w:b/>
          <w:sz w:val="16"/>
          <w:szCs w:val="16"/>
        </w:rPr>
        <w:t>№ 177 ОТ 29 ДЕКАБРЯ 2022 ГОДА</w:t>
      </w:r>
    </w:p>
    <w:p w:rsidR="007730BD" w:rsidRPr="007730BD" w:rsidRDefault="007730BD" w:rsidP="007730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0BD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 НА 2023 ГОД И НА ПЛАНОВЫЙ ПЕРИОД 2024 и 2025 ГОДЫ» (в редакции Решения Думы №184 от 31.03.2023 г., №189  от 29.05.2023 г.</w:t>
      </w:r>
      <w:proofErr w:type="gramStart"/>
      <w:r w:rsidRPr="007730BD">
        <w:rPr>
          <w:rFonts w:ascii="Times New Roman" w:hAnsi="Times New Roman" w:cs="Times New Roman"/>
          <w:b/>
          <w:sz w:val="16"/>
          <w:szCs w:val="16"/>
        </w:rPr>
        <w:t xml:space="preserve"> )</w:t>
      </w:r>
      <w:proofErr w:type="gramEnd"/>
    </w:p>
    <w:p w:rsidR="007730BD" w:rsidRPr="007730BD" w:rsidRDefault="007730BD" w:rsidP="007730B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30BD" w:rsidRPr="007730BD" w:rsidRDefault="007730BD" w:rsidP="007730BD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lastRenderedPageBreak/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«Хохорск», Дума муниципального образования «Хохорск»,</w:t>
      </w:r>
    </w:p>
    <w:p w:rsidR="007730BD" w:rsidRPr="007730BD" w:rsidRDefault="007730BD" w:rsidP="007730BD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0BD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7730BD" w:rsidRPr="007730BD" w:rsidRDefault="007730BD" w:rsidP="007730BD">
      <w:pPr>
        <w:pStyle w:val="29"/>
        <w:numPr>
          <w:ilvl w:val="3"/>
          <w:numId w:val="31"/>
        </w:numPr>
        <w:spacing w:after="0" w:line="240" w:lineRule="auto"/>
        <w:ind w:left="0" w:firstLine="0"/>
        <w:jc w:val="both"/>
        <w:rPr>
          <w:sz w:val="16"/>
          <w:szCs w:val="16"/>
        </w:rPr>
      </w:pPr>
      <w:r w:rsidRPr="007730BD">
        <w:rPr>
          <w:sz w:val="16"/>
          <w:szCs w:val="16"/>
        </w:rPr>
        <w:t>Внести в решение думы №177 от 29 декабря 2022 года следующие изменения:</w:t>
      </w:r>
    </w:p>
    <w:p w:rsidR="007730BD" w:rsidRPr="007730BD" w:rsidRDefault="007730BD" w:rsidP="007730BD">
      <w:pPr>
        <w:pStyle w:val="29"/>
        <w:spacing w:line="240" w:lineRule="auto"/>
        <w:ind w:left="480"/>
        <w:jc w:val="both"/>
        <w:rPr>
          <w:sz w:val="16"/>
          <w:szCs w:val="16"/>
        </w:rPr>
      </w:pPr>
    </w:p>
    <w:p w:rsidR="007730BD" w:rsidRPr="007730BD" w:rsidRDefault="007730BD" w:rsidP="007730BD">
      <w:pPr>
        <w:pStyle w:val="29"/>
        <w:spacing w:line="240" w:lineRule="auto"/>
        <w:ind w:left="0"/>
        <w:jc w:val="both"/>
        <w:rPr>
          <w:sz w:val="16"/>
          <w:szCs w:val="16"/>
        </w:rPr>
      </w:pPr>
      <w:r w:rsidRPr="007730BD">
        <w:rPr>
          <w:sz w:val="16"/>
          <w:szCs w:val="16"/>
        </w:rPr>
        <w:t xml:space="preserve">  1.1. Статью 1 изложить в следующей редакции:</w:t>
      </w:r>
    </w:p>
    <w:p w:rsidR="007730BD" w:rsidRPr="007730BD" w:rsidRDefault="007730BD" w:rsidP="007730B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t xml:space="preserve">    «Утвердить основные характеристики бюджета муниципального образования «Хохорск» на 2023 год:</w:t>
      </w:r>
    </w:p>
    <w:p w:rsidR="007730BD" w:rsidRPr="007730BD" w:rsidRDefault="007730BD" w:rsidP="007730BD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lastRenderedPageBreak/>
        <w:t xml:space="preserve">  общий объем доходов бюджета на 2023 год 27 804,3 тыс. руб., в том числе безвозмездные поступления в сумме  20 418,3 тыс. руб.;</w:t>
      </w:r>
    </w:p>
    <w:p w:rsidR="007730BD" w:rsidRPr="007730BD" w:rsidRDefault="007730BD" w:rsidP="007730B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t xml:space="preserve">      общий объем расходов бюджета составит 28 826,9 тыс. руб.;</w:t>
      </w:r>
    </w:p>
    <w:p w:rsidR="007730BD" w:rsidRPr="007730BD" w:rsidRDefault="007730BD" w:rsidP="007730BD">
      <w:pPr>
        <w:pStyle w:val="ConsPlusNormal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7730BD">
        <w:rPr>
          <w:rFonts w:ascii="Times New Roman" w:hAnsi="Times New Roman" w:cs="Times New Roman"/>
          <w:spacing w:val="3"/>
          <w:sz w:val="16"/>
          <w:szCs w:val="16"/>
        </w:rPr>
        <w:t>размер дефицита местного бюджета в сумме 1022,6 тыс. рублей, или</w:t>
      </w:r>
      <w:r w:rsidRPr="007730BD">
        <w:rPr>
          <w:rFonts w:ascii="Times New Roman" w:hAnsi="Times New Roman" w:cs="Times New Roman"/>
          <w:sz w:val="16"/>
          <w:szCs w:val="16"/>
        </w:rPr>
        <w:t xml:space="preserve"> 13,8%  </w:t>
      </w:r>
      <w:r w:rsidRPr="007730BD">
        <w:rPr>
          <w:rFonts w:ascii="Times New Roman" w:hAnsi="Times New Roman" w:cs="Times New Roman"/>
          <w:spacing w:val="3"/>
          <w:sz w:val="16"/>
          <w:szCs w:val="16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7730BD" w:rsidRPr="007730BD" w:rsidRDefault="007730BD" w:rsidP="007730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t xml:space="preserve">           Установить, что превышение дефицита над ограничениями, установленными статьей 92.1 Бюджетного кодекса РФ, осуществлено </w:t>
      </w:r>
      <w:r w:rsidRPr="007730BD">
        <w:rPr>
          <w:rFonts w:ascii="Times New Roman" w:hAnsi="Times New Roman" w:cs="Times New Roman"/>
          <w:spacing w:val="3"/>
          <w:sz w:val="16"/>
          <w:szCs w:val="16"/>
        </w:rPr>
        <w:t>в пределах суммы снижения остатков средств на счетах по учету средств местного бюджета в объеме 653,3 тыс. рублей</w:t>
      </w:r>
      <w:r w:rsidRPr="007730BD">
        <w:rPr>
          <w:rFonts w:ascii="Times New Roman" w:hAnsi="Times New Roman" w:cs="Times New Roman"/>
          <w:sz w:val="16"/>
          <w:szCs w:val="16"/>
        </w:rPr>
        <w:t>.</w:t>
      </w:r>
    </w:p>
    <w:p w:rsidR="007730BD" w:rsidRPr="007730BD" w:rsidRDefault="007730BD" w:rsidP="007730BD">
      <w:pPr>
        <w:pStyle w:val="29"/>
        <w:spacing w:after="0" w:line="240" w:lineRule="auto"/>
        <w:jc w:val="both"/>
        <w:rPr>
          <w:sz w:val="16"/>
          <w:szCs w:val="16"/>
        </w:rPr>
      </w:pPr>
    </w:p>
    <w:p w:rsidR="007730BD" w:rsidRPr="007730BD" w:rsidRDefault="007730BD" w:rsidP="007730BD">
      <w:pPr>
        <w:pStyle w:val="29"/>
        <w:spacing w:after="0" w:line="240" w:lineRule="auto"/>
        <w:jc w:val="both"/>
        <w:rPr>
          <w:sz w:val="16"/>
          <w:szCs w:val="16"/>
        </w:rPr>
      </w:pPr>
      <w:r w:rsidRPr="007730BD">
        <w:rPr>
          <w:sz w:val="16"/>
          <w:szCs w:val="16"/>
        </w:rPr>
        <w:lastRenderedPageBreak/>
        <w:t>2)Приложение 1,2,4,6 изложить в новой редакции.</w:t>
      </w:r>
    </w:p>
    <w:p w:rsidR="007730BD" w:rsidRPr="007730BD" w:rsidRDefault="007730BD" w:rsidP="007730BD">
      <w:pPr>
        <w:pStyle w:val="29"/>
        <w:spacing w:after="0" w:line="240" w:lineRule="auto"/>
        <w:jc w:val="both"/>
        <w:rPr>
          <w:sz w:val="16"/>
          <w:szCs w:val="16"/>
        </w:rPr>
      </w:pPr>
    </w:p>
    <w:p w:rsidR="007730BD" w:rsidRPr="007730BD" w:rsidRDefault="007730BD" w:rsidP="007730BD">
      <w:pPr>
        <w:pStyle w:val="29"/>
        <w:numPr>
          <w:ilvl w:val="0"/>
          <w:numId w:val="31"/>
        </w:numPr>
        <w:spacing w:after="0" w:line="240" w:lineRule="auto"/>
        <w:jc w:val="both"/>
        <w:rPr>
          <w:sz w:val="16"/>
          <w:szCs w:val="16"/>
        </w:rPr>
      </w:pPr>
      <w:r w:rsidRPr="007730BD">
        <w:rPr>
          <w:sz w:val="16"/>
          <w:szCs w:val="16"/>
        </w:rPr>
        <w:t>Настоящее Решение вступает в силу со дня его подписания.</w:t>
      </w:r>
    </w:p>
    <w:p w:rsidR="007730BD" w:rsidRPr="007730BD" w:rsidRDefault="007730BD" w:rsidP="007730BD">
      <w:pPr>
        <w:pStyle w:val="29"/>
        <w:numPr>
          <w:ilvl w:val="0"/>
          <w:numId w:val="31"/>
        </w:numPr>
        <w:spacing w:after="0" w:line="240" w:lineRule="auto"/>
        <w:jc w:val="both"/>
        <w:rPr>
          <w:sz w:val="16"/>
          <w:szCs w:val="16"/>
        </w:rPr>
      </w:pPr>
      <w:r w:rsidRPr="007730BD">
        <w:rPr>
          <w:sz w:val="16"/>
          <w:szCs w:val="16"/>
        </w:rPr>
        <w:t>Опубликовать настоящее Решение в муниципальном «Вестнике МО «Хохорск»»  и разместить на сайте администрации МО «</w:t>
      </w:r>
      <w:proofErr w:type="spellStart"/>
      <w:r w:rsidRPr="007730BD">
        <w:rPr>
          <w:sz w:val="16"/>
          <w:szCs w:val="16"/>
        </w:rPr>
        <w:t>Боханский</w:t>
      </w:r>
      <w:proofErr w:type="spellEnd"/>
      <w:r w:rsidRPr="007730BD">
        <w:rPr>
          <w:sz w:val="16"/>
          <w:szCs w:val="16"/>
        </w:rPr>
        <w:t xml:space="preserve"> район».</w:t>
      </w:r>
    </w:p>
    <w:p w:rsidR="007730BD" w:rsidRPr="007730BD" w:rsidRDefault="007730BD" w:rsidP="007730BD">
      <w:pPr>
        <w:rPr>
          <w:rFonts w:ascii="Times New Roman" w:hAnsi="Times New Roman" w:cs="Times New Roman"/>
          <w:sz w:val="16"/>
          <w:szCs w:val="16"/>
        </w:rPr>
      </w:pPr>
    </w:p>
    <w:p w:rsidR="007730BD" w:rsidRPr="007730BD" w:rsidRDefault="007730BD" w:rsidP="007730BD">
      <w:pPr>
        <w:rPr>
          <w:rFonts w:ascii="Times New Roman" w:hAnsi="Times New Roman" w:cs="Times New Roman"/>
          <w:sz w:val="16"/>
          <w:szCs w:val="16"/>
        </w:rPr>
      </w:pPr>
    </w:p>
    <w:p w:rsidR="007730BD" w:rsidRPr="007730BD" w:rsidRDefault="007730BD" w:rsidP="007730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t>Председатель Думы</w:t>
      </w:r>
    </w:p>
    <w:p w:rsidR="007730BD" w:rsidRPr="007730BD" w:rsidRDefault="007730BD" w:rsidP="007730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730BD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7730BD" w:rsidRPr="007730BD" w:rsidRDefault="007730BD" w:rsidP="007730B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730BD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7730BD" w:rsidRDefault="007730BD" w:rsidP="007730BD">
      <w:pPr>
        <w:rPr>
          <w:rFonts w:ascii="Arial" w:hAnsi="Arial" w:cs="Arial"/>
          <w:sz w:val="32"/>
          <w:szCs w:val="32"/>
        </w:rPr>
        <w:sectPr w:rsidR="007730BD" w:rsidSect="007730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730BD" w:rsidRDefault="007730BD" w:rsidP="007730BD">
      <w:pPr>
        <w:rPr>
          <w:rFonts w:ascii="Arial" w:hAnsi="Arial" w:cs="Arial"/>
          <w:sz w:val="32"/>
          <w:szCs w:val="32"/>
        </w:rPr>
      </w:pPr>
    </w:p>
    <w:p w:rsidR="00A57B06" w:rsidRDefault="00A57B06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</w:p>
    <w:p w:rsidR="007730BD" w:rsidRDefault="007730BD" w:rsidP="00A57B0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5A0D" w:rsidRDefault="00985A0D" w:rsidP="00985A0D">
      <w:pPr>
        <w:jc w:val="both"/>
        <w:rPr>
          <w:sz w:val="16"/>
          <w:szCs w:val="16"/>
        </w:rPr>
      </w:pPr>
    </w:p>
    <w:p w:rsidR="00985A0D" w:rsidRDefault="00985A0D" w:rsidP="00985A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985A0D" w:rsidRDefault="00985A0D" w:rsidP="00985A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985A0D" w:rsidRDefault="00985A0D" w:rsidP="00985A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985A0D" w:rsidRDefault="00985A0D" w:rsidP="00985A0D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85A0D" w:rsidRDefault="00985A0D" w:rsidP="00985A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985A0D" w:rsidRPr="007730BD" w:rsidRDefault="00985A0D" w:rsidP="00985A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730BD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730BD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7730BD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7730BD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730BD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985A0D" w:rsidRDefault="00985A0D" w:rsidP="00985A0D">
      <w:pPr>
        <w:spacing w:after="0"/>
        <w:jc w:val="right"/>
      </w:pPr>
      <w:r w:rsidRPr="007730B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15 экз. подписан  31.07. 2023  г</w:t>
      </w:r>
      <w:r>
        <w:t xml:space="preserve">  </w:t>
      </w:r>
    </w:p>
    <w:p w:rsidR="00985A0D" w:rsidRDefault="00985A0D" w:rsidP="00985A0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985A0D" w:rsidRDefault="00985A0D" w:rsidP="00985A0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985A0D" w:rsidRPr="004B2570" w:rsidRDefault="00985A0D" w:rsidP="00985A0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985A0D" w:rsidRPr="004B2570" w:rsidRDefault="00985A0D" w:rsidP="00985A0D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985A0D" w:rsidRDefault="00985A0D" w:rsidP="00985A0D"/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985A0D" w:rsidRDefault="00985A0D" w:rsidP="00A57B06">
      <w:pPr>
        <w:jc w:val="center"/>
        <w:rPr>
          <w:rFonts w:ascii="Arial" w:hAnsi="Arial" w:cs="Arial"/>
          <w:sz w:val="24"/>
          <w:szCs w:val="24"/>
        </w:rPr>
      </w:pPr>
    </w:p>
    <w:p w:rsidR="000856B3" w:rsidRDefault="000856B3"/>
    <w:sectPr w:rsidR="000856B3" w:rsidSect="00985A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969C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04F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DEB1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269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CA9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0C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05E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8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447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58EE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7B262D"/>
    <w:multiLevelType w:val="hybridMultilevel"/>
    <w:tmpl w:val="4998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80036"/>
    <w:multiLevelType w:val="hybridMultilevel"/>
    <w:tmpl w:val="9E7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6138"/>
    <w:multiLevelType w:val="hybridMultilevel"/>
    <w:tmpl w:val="6BD8C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7A2C"/>
    <w:multiLevelType w:val="hybridMultilevel"/>
    <w:tmpl w:val="8EF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A08C7"/>
    <w:multiLevelType w:val="hybridMultilevel"/>
    <w:tmpl w:val="F488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F1C88"/>
    <w:multiLevelType w:val="multilevel"/>
    <w:tmpl w:val="1554A19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073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9" w:hanging="1800"/>
      </w:pPr>
      <w:rPr>
        <w:rFonts w:hint="default"/>
      </w:rPr>
    </w:lvl>
  </w:abstractNum>
  <w:abstractNum w:abstractNumId="17">
    <w:nsid w:val="376F4D65"/>
    <w:multiLevelType w:val="hybridMultilevel"/>
    <w:tmpl w:val="85047B7C"/>
    <w:lvl w:ilvl="0" w:tplc="A0F8E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1A231B"/>
    <w:multiLevelType w:val="hybridMultilevel"/>
    <w:tmpl w:val="B7AA853C"/>
    <w:lvl w:ilvl="0" w:tplc="FC32B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A050F0"/>
    <w:multiLevelType w:val="hybridMultilevel"/>
    <w:tmpl w:val="B4EEC6A8"/>
    <w:lvl w:ilvl="0" w:tplc="9F2CC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D8E0D4A"/>
    <w:multiLevelType w:val="hybridMultilevel"/>
    <w:tmpl w:val="0EECAFC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76D1B"/>
    <w:multiLevelType w:val="hybridMultilevel"/>
    <w:tmpl w:val="77382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D56351"/>
    <w:multiLevelType w:val="hybridMultilevel"/>
    <w:tmpl w:val="C9EC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64727"/>
    <w:multiLevelType w:val="hybridMultilevel"/>
    <w:tmpl w:val="91F2886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>
    <w:nsid w:val="63AC1654"/>
    <w:multiLevelType w:val="hybridMultilevel"/>
    <w:tmpl w:val="4998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75FAC"/>
    <w:multiLevelType w:val="hybridMultilevel"/>
    <w:tmpl w:val="74E03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81DE0"/>
    <w:multiLevelType w:val="hybridMultilevel"/>
    <w:tmpl w:val="3E06F6AE"/>
    <w:lvl w:ilvl="0" w:tplc="0FE413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26465"/>
    <w:multiLevelType w:val="hybridMultilevel"/>
    <w:tmpl w:val="9E74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12"/>
  </w:num>
  <w:num w:numId="5">
    <w:abstractNumId w:val="21"/>
  </w:num>
  <w:num w:numId="6">
    <w:abstractNumId w:val="14"/>
  </w:num>
  <w:num w:numId="7">
    <w:abstractNumId w:val="22"/>
  </w:num>
  <w:num w:numId="8">
    <w:abstractNumId w:val="10"/>
  </w:num>
  <w:num w:numId="9">
    <w:abstractNumId w:val="30"/>
  </w:num>
  <w:num w:numId="10">
    <w:abstractNumId w:val="27"/>
  </w:num>
  <w:num w:numId="11">
    <w:abstractNumId w:val="23"/>
  </w:num>
  <w:num w:numId="12">
    <w:abstractNumId w:val="20"/>
  </w:num>
  <w:num w:numId="13">
    <w:abstractNumId w:val="25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1"/>
  </w:num>
  <w:num w:numId="27">
    <w:abstractNumId w:val="29"/>
  </w:num>
  <w:num w:numId="28">
    <w:abstractNumId w:val="18"/>
  </w:num>
  <w:num w:numId="29">
    <w:abstractNumId w:val="17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E9"/>
    <w:rsid w:val="000856B3"/>
    <w:rsid w:val="004A400B"/>
    <w:rsid w:val="007730BD"/>
    <w:rsid w:val="008040E9"/>
    <w:rsid w:val="00985A0D"/>
    <w:rsid w:val="00A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400B"/>
  </w:style>
  <w:style w:type="paragraph" w:styleId="1">
    <w:name w:val="heading 1"/>
    <w:basedOn w:val="a1"/>
    <w:next w:val="a1"/>
    <w:link w:val="10"/>
    <w:uiPriority w:val="9"/>
    <w:qFormat/>
    <w:rsid w:val="00A57B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1"/>
    <w:next w:val="a1"/>
    <w:link w:val="22"/>
    <w:qFormat/>
    <w:rsid w:val="00A57B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A57B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A57B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57B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7B0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7B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7B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7B0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qFormat/>
    <w:rsid w:val="004A400B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2"/>
    <w:link w:val="a5"/>
    <w:uiPriority w:val="99"/>
    <w:qFormat/>
    <w:rsid w:val="004A400B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57B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57B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A57B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57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57B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57B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57B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57B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57B06"/>
    <w:rPr>
      <w:rFonts w:ascii="Cambria" w:eastAsia="Times New Roman" w:hAnsi="Cambria" w:cs="Times New Roman"/>
      <w:lang w:eastAsia="ru-RU"/>
    </w:rPr>
  </w:style>
  <w:style w:type="paragraph" w:styleId="a7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1"/>
    <w:uiPriority w:val="99"/>
    <w:qFormat/>
    <w:rsid w:val="00A57B06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57B06"/>
    <w:pPr>
      <w:widowControl w:val="0"/>
      <w:spacing w:after="0" w:line="240" w:lineRule="auto"/>
    </w:pPr>
    <w:rPr>
      <w:lang w:val="en-US"/>
    </w:rPr>
  </w:style>
  <w:style w:type="paragraph" w:styleId="a8">
    <w:name w:val="List Paragraph"/>
    <w:basedOn w:val="a1"/>
    <w:uiPriority w:val="34"/>
    <w:qFormat/>
    <w:rsid w:val="00A57B06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A57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A57B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semiHidden/>
    <w:rsid w:val="00A57B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A57B06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57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1"/>
    <w:link w:val="ae"/>
    <w:uiPriority w:val="99"/>
    <w:semiHidden/>
    <w:unhideWhenUsed/>
    <w:rsid w:val="00A57B06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A57B06"/>
    <w:rPr>
      <w:rFonts w:eastAsiaTheme="minorEastAsia"/>
      <w:lang w:eastAsia="ru-RU"/>
    </w:rPr>
  </w:style>
  <w:style w:type="paragraph" w:styleId="23">
    <w:name w:val="Body Text 2"/>
    <w:basedOn w:val="a1"/>
    <w:link w:val="24"/>
    <w:unhideWhenUsed/>
    <w:rsid w:val="00A57B0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2"/>
    <w:link w:val="23"/>
    <w:rsid w:val="00A57B06"/>
    <w:rPr>
      <w:rFonts w:eastAsiaTheme="minorEastAsia"/>
      <w:lang w:eastAsia="ru-RU"/>
    </w:rPr>
  </w:style>
  <w:style w:type="table" w:styleId="af">
    <w:name w:val="Table Grid"/>
    <w:basedOn w:val="a3"/>
    <w:uiPriority w:val="59"/>
    <w:rsid w:val="00A57B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semiHidden/>
    <w:unhideWhenUsed/>
    <w:rsid w:val="00A57B0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57B06"/>
    <w:rPr>
      <w:color w:val="800080"/>
      <w:u w:val="single"/>
    </w:rPr>
  </w:style>
  <w:style w:type="paragraph" w:customStyle="1" w:styleId="xl64">
    <w:name w:val="xl64"/>
    <w:basedOn w:val="a1"/>
    <w:rsid w:val="00A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A57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A57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A57B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A57B0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1"/>
    <w:rsid w:val="00A57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A57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1"/>
    <w:rsid w:val="00A57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A57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A57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1"/>
    <w:rsid w:val="00A57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A57B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envelope address"/>
    <w:basedOn w:val="a1"/>
    <w:uiPriority w:val="99"/>
    <w:semiHidden/>
    <w:unhideWhenUsed/>
    <w:rsid w:val="00A57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unhideWhenUsed/>
    <w:rsid w:val="00A5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Intense Quote"/>
    <w:basedOn w:val="a1"/>
    <w:next w:val="a1"/>
    <w:link w:val="af6"/>
    <w:uiPriority w:val="30"/>
    <w:qFormat/>
    <w:rsid w:val="00A57B0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6">
    <w:name w:val="Выделенная цитата Знак"/>
    <w:basedOn w:val="a2"/>
    <w:link w:val="af5"/>
    <w:uiPriority w:val="30"/>
    <w:rsid w:val="00A57B0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7">
    <w:name w:val="Date"/>
    <w:basedOn w:val="a1"/>
    <w:next w:val="a1"/>
    <w:link w:val="af8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2"/>
    <w:link w:val="af7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аголовок записки Знак"/>
    <w:basedOn w:val="a2"/>
    <w:link w:val="af9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1"/>
    <w:uiPriority w:val="39"/>
    <w:semiHidden/>
    <w:unhideWhenUsed/>
    <w:qFormat/>
    <w:rsid w:val="00A57B06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A57B06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d">
    <w:name w:val="Body Text First Indent"/>
    <w:basedOn w:val="a5"/>
    <w:link w:val="afe"/>
    <w:uiPriority w:val="99"/>
    <w:semiHidden/>
    <w:unhideWhenUsed/>
    <w:rsid w:val="00A57B0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Красная строка Знак"/>
    <w:basedOn w:val="a6"/>
    <w:link w:val="afd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d"/>
    <w:link w:val="26"/>
    <w:uiPriority w:val="99"/>
    <w:semiHidden/>
    <w:unhideWhenUsed/>
    <w:rsid w:val="00A57B0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Красная строка 2 Знак"/>
    <w:basedOn w:val="ae"/>
    <w:link w:val="25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57B06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A57B06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A57B06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A57B06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A57B06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1"/>
    <w:next w:val="a1"/>
    <w:link w:val="aff0"/>
    <w:uiPriority w:val="10"/>
    <w:qFormat/>
    <w:rsid w:val="00A57B0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2"/>
    <w:link w:val="aff"/>
    <w:uiPriority w:val="10"/>
    <w:rsid w:val="00A57B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1">
    <w:name w:val="caption"/>
    <w:basedOn w:val="a1"/>
    <w:next w:val="a1"/>
    <w:uiPriority w:val="35"/>
    <w:semiHidden/>
    <w:unhideWhenUsed/>
    <w:qFormat/>
    <w:rsid w:val="00A57B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er"/>
    <w:basedOn w:val="a1"/>
    <w:link w:val="aff3"/>
    <w:uiPriority w:val="99"/>
    <w:unhideWhenUsed/>
    <w:rsid w:val="00A5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Нижний колонтитул Знак"/>
    <w:basedOn w:val="a2"/>
    <w:link w:val="aff2"/>
    <w:uiPriority w:val="99"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57B06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A57B06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A57B06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A57B06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A57B06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1"/>
    <w:uiPriority w:val="99"/>
    <w:semiHidden/>
    <w:unhideWhenUsed/>
    <w:rsid w:val="00A57B0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4">
    <w:name w:val="Normal Indent"/>
    <w:basedOn w:val="a1"/>
    <w:uiPriority w:val="99"/>
    <w:semiHidden/>
    <w:unhideWhenUsed/>
    <w:rsid w:val="00A57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57B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57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nhideWhenUsed/>
    <w:rsid w:val="00A57B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57B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57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table of figures"/>
    <w:basedOn w:val="a1"/>
    <w:next w:val="a1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1"/>
    <w:next w:val="a1"/>
    <w:link w:val="aff7"/>
    <w:uiPriority w:val="11"/>
    <w:qFormat/>
    <w:rsid w:val="00A57B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7">
    <w:name w:val="Подзаголовок Знак"/>
    <w:basedOn w:val="a2"/>
    <w:link w:val="aff6"/>
    <w:uiPriority w:val="11"/>
    <w:rsid w:val="00A57B06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ignature"/>
    <w:basedOn w:val="a1"/>
    <w:link w:val="aff9"/>
    <w:uiPriority w:val="99"/>
    <w:semiHidden/>
    <w:unhideWhenUsed/>
    <w:rsid w:val="00A57B0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Знак"/>
    <w:basedOn w:val="a2"/>
    <w:link w:val="aff8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Приветствие Знак"/>
    <w:basedOn w:val="a2"/>
    <w:link w:val="affa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Continue"/>
    <w:basedOn w:val="a1"/>
    <w:uiPriority w:val="99"/>
    <w:semiHidden/>
    <w:unhideWhenUsed/>
    <w:rsid w:val="00A57B0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uiPriority w:val="99"/>
    <w:semiHidden/>
    <w:unhideWhenUsed/>
    <w:rsid w:val="00A57B0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uiPriority w:val="99"/>
    <w:semiHidden/>
    <w:unhideWhenUsed/>
    <w:rsid w:val="00A57B0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uiPriority w:val="99"/>
    <w:semiHidden/>
    <w:unhideWhenUsed/>
    <w:rsid w:val="00A57B06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uiPriority w:val="99"/>
    <w:semiHidden/>
    <w:unhideWhenUsed/>
    <w:rsid w:val="00A57B06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losing"/>
    <w:basedOn w:val="a1"/>
    <w:link w:val="affe"/>
    <w:uiPriority w:val="99"/>
    <w:semiHidden/>
    <w:unhideWhenUsed/>
    <w:rsid w:val="00A57B0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ощание Знак"/>
    <w:basedOn w:val="a2"/>
    <w:link w:val="affd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"/>
    <w:basedOn w:val="a1"/>
    <w:uiPriority w:val="99"/>
    <w:semiHidden/>
    <w:unhideWhenUsed/>
    <w:rsid w:val="00A57B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uiPriority w:val="99"/>
    <w:semiHidden/>
    <w:unhideWhenUsed/>
    <w:rsid w:val="00A57B0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uiPriority w:val="99"/>
    <w:semiHidden/>
    <w:unhideWhenUsed/>
    <w:rsid w:val="00A57B0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uiPriority w:val="99"/>
    <w:semiHidden/>
    <w:unhideWhenUsed/>
    <w:rsid w:val="00A57B0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uiPriority w:val="99"/>
    <w:semiHidden/>
    <w:unhideWhenUsed/>
    <w:rsid w:val="00A57B0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ibliography"/>
    <w:basedOn w:val="a1"/>
    <w:next w:val="a1"/>
    <w:uiPriority w:val="37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uiPriority w:val="99"/>
    <w:semiHidden/>
    <w:unhideWhenUsed/>
    <w:rsid w:val="00A57B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57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Document Map"/>
    <w:basedOn w:val="a1"/>
    <w:link w:val="afff2"/>
    <w:uiPriority w:val="99"/>
    <w:semiHidden/>
    <w:unhideWhenUsed/>
    <w:rsid w:val="00A57B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A57B06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table of authorities"/>
    <w:basedOn w:val="a1"/>
    <w:next w:val="a1"/>
    <w:uiPriority w:val="99"/>
    <w:semiHidden/>
    <w:unhideWhenUsed/>
    <w:rsid w:val="00A57B0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Plain Text"/>
    <w:basedOn w:val="a1"/>
    <w:link w:val="afff5"/>
    <w:uiPriority w:val="99"/>
    <w:semiHidden/>
    <w:unhideWhenUsed/>
    <w:rsid w:val="00A57B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uiPriority w:val="99"/>
    <w:semiHidden/>
    <w:rsid w:val="00A57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endnote text"/>
    <w:basedOn w:val="a1"/>
    <w:link w:val="afff7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A5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uiPriority w:val="99"/>
    <w:semiHidden/>
    <w:unhideWhenUsed/>
    <w:rsid w:val="00A57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A57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a">
    <w:name w:val="annotation text"/>
    <w:basedOn w:val="a1"/>
    <w:link w:val="afffb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A5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A5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A57B06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A57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index heading"/>
    <w:basedOn w:val="a1"/>
    <w:next w:val="12"/>
    <w:uiPriority w:val="99"/>
    <w:semiHidden/>
    <w:unhideWhenUsed/>
    <w:rsid w:val="00A57B06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Block Text"/>
    <w:basedOn w:val="a1"/>
    <w:uiPriority w:val="99"/>
    <w:semiHidden/>
    <w:unhideWhenUsed/>
    <w:rsid w:val="00A57B0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A57B0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A57B0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2">
    <w:name w:val="Message Header"/>
    <w:basedOn w:val="a1"/>
    <w:link w:val="affff3"/>
    <w:uiPriority w:val="99"/>
    <w:semiHidden/>
    <w:unhideWhenUsed/>
    <w:rsid w:val="00A57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3">
    <w:name w:val="Шапка Знак"/>
    <w:basedOn w:val="a2"/>
    <w:link w:val="affff2"/>
    <w:uiPriority w:val="99"/>
    <w:semiHidden/>
    <w:rsid w:val="00A57B06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4">
    <w:name w:val="E-mail Signature"/>
    <w:basedOn w:val="a1"/>
    <w:link w:val="affff5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5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0B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A400B"/>
  </w:style>
  <w:style w:type="paragraph" w:styleId="1">
    <w:name w:val="heading 1"/>
    <w:basedOn w:val="a1"/>
    <w:next w:val="a1"/>
    <w:link w:val="10"/>
    <w:uiPriority w:val="9"/>
    <w:qFormat/>
    <w:rsid w:val="00A57B0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1"/>
    <w:next w:val="a1"/>
    <w:link w:val="22"/>
    <w:qFormat/>
    <w:rsid w:val="00A57B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heading 3"/>
    <w:basedOn w:val="a1"/>
    <w:next w:val="a1"/>
    <w:link w:val="32"/>
    <w:qFormat/>
    <w:rsid w:val="00A57B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1">
    <w:name w:val="heading 4"/>
    <w:basedOn w:val="a1"/>
    <w:next w:val="a1"/>
    <w:link w:val="42"/>
    <w:qFormat/>
    <w:rsid w:val="00A57B0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57B0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57B0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57B0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57B0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57B0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unhideWhenUsed/>
    <w:qFormat/>
    <w:rsid w:val="004A400B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2"/>
    <w:link w:val="a5"/>
    <w:uiPriority w:val="99"/>
    <w:qFormat/>
    <w:rsid w:val="004A400B"/>
    <w:rPr>
      <w:rFonts w:eastAsiaTheme="minorEastAsia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57B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1"/>
    <w:rsid w:val="00A57B0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Заголовок 3 Знак"/>
    <w:basedOn w:val="a2"/>
    <w:link w:val="31"/>
    <w:rsid w:val="00A57B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">
    <w:name w:val="Заголовок 4 Знак"/>
    <w:basedOn w:val="a2"/>
    <w:link w:val="41"/>
    <w:rsid w:val="00A57B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57B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57B0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57B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57B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57B06"/>
    <w:rPr>
      <w:rFonts w:ascii="Cambria" w:eastAsia="Times New Roman" w:hAnsi="Cambria" w:cs="Times New Roman"/>
      <w:lang w:eastAsia="ru-RU"/>
    </w:rPr>
  </w:style>
  <w:style w:type="paragraph" w:styleId="a7">
    <w:name w:val="Normal (Web)"/>
    <w:aliases w:val="Обычный (веб) Знак Знак1,Обычный (веб) Знак Знак Знак,Знак2 Знак2 Знак Знак,Обычный (веб) Знак1 Знак Знак Знак,Знак2 Знак1 Знак1 Знак Знак,Обычный (Web),Обычный (Web)1"/>
    <w:basedOn w:val="a1"/>
    <w:uiPriority w:val="99"/>
    <w:qFormat/>
    <w:rsid w:val="00A57B06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57B06"/>
    <w:pPr>
      <w:widowControl w:val="0"/>
      <w:spacing w:after="0" w:line="240" w:lineRule="auto"/>
    </w:pPr>
    <w:rPr>
      <w:lang w:val="en-US"/>
    </w:rPr>
  </w:style>
  <w:style w:type="paragraph" w:styleId="a8">
    <w:name w:val="List Paragraph"/>
    <w:basedOn w:val="a1"/>
    <w:uiPriority w:val="34"/>
    <w:qFormat/>
    <w:rsid w:val="00A57B06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qFormat/>
    <w:rsid w:val="00A57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A57B0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semiHidden/>
    <w:rsid w:val="00A57B0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A57B06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57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1"/>
    <w:link w:val="ae"/>
    <w:uiPriority w:val="99"/>
    <w:semiHidden/>
    <w:unhideWhenUsed/>
    <w:rsid w:val="00A57B06"/>
    <w:pPr>
      <w:spacing w:after="120"/>
      <w:ind w:left="283"/>
    </w:pPr>
    <w:rPr>
      <w:rFonts w:eastAsiaTheme="minorEastAsia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semiHidden/>
    <w:rsid w:val="00A57B06"/>
    <w:rPr>
      <w:rFonts w:eastAsiaTheme="minorEastAsia"/>
      <w:lang w:eastAsia="ru-RU"/>
    </w:rPr>
  </w:style>
  <w:style w:type="paragraph" w:styleId="23">
    <w:name w:val="Body Text 2"/>
    <w:basedOn w:val="a1"/>
    <w:link w:val="24"/>
    <w:unhideWhenUsed/>
    <w:rsid w:val="00A57B0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2"/>
    <w:link w:val="23"/>
    <w:rsid w:val="00A57B06"/>
    <w:rPr>
      <w:rFonts w:eastAsiaTheme="minorEastAsia"/>
      <w:lang w:eastAsia="ru-RU"/>
    </w:rPr>
  </w:style>
  <w:style w:type="table" w:styleId="af">
    <w:name w:val="Table Grid"/>
    <w:basedOn w:val="a3"/>
    <w:uiPriority w:val="59"/>
    <w:rsid w:val="00A57B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semiHidden/>
    <w:unhideWhenUsed/>
    <w:rsid w:val="00A57B0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A57B06"/>
    <w:rPr>
      <w:color w:val="800080"/>
      <w:u w:val="single"/>
    </w:rPr>
  </w:style>
  <w:style w:type="paragraph" w:customStyle="1" w:styleId="xl64">
    <w:name w:val="xl64"/>
    <w:basedOn w:val="a1"/>
    <w:rsid w:val="00A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A57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A57B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A57B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1"/>
    <w:rsid w:val="00A57B0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5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1"/>
    <w:rsid w:val="00A57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A57B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1"/>
    <w:rsid w:val="00A57B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1"/>
    <w:rsid w:val="00A57B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1"/>
    <w:rsid w:val="00A57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1"/>
    <w:rsid w:val="00A57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1"/>
    <w:rsid w:val="00A57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uiPriority w:val="99"/>
    <w:semiHidden/>
    <w:rsid w:val="00A57B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envelope address"/>
    <w:basedOn w:val="a1"/>
    <w:uiPriority w:val="99"/>
    <w:semiHidden/>
    <w:unhideWhenUsed/>
    <w:rsid w:val="00A57B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3">
    <w:name w:val="header"/>
    <w:basedOn w:val="a1"/>
    <w:link w:val="af4"/>
    <w:uiPriority w:val="99"/>
    <w:unhideWhenUsed/>
    <w:rsid w:val="00A5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Intense Quote"/>
    <w:basedOn w:val="a1"/>
    <w:next w:val="a1"/>
    <w:link w:val="af6"/>
    <w:uiPriority w:val="30"/>
    <w:qFormat/>
    <w:rsid w:val="00A57B0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6">
    <w:name w:val="Выделенная цитата Знак"/>
    <w:basedOn w:val="a2"/>
    <w:link w:val="af5"/>
    <w:uiPriority w:val="30"/>
    <w:rsid w:val="00A57B0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7">
    <w:name w:val="Date"/>
    <w:basedOn w:val="a1"/>
    <w:next w:val="a1"/>
    <w:link w:val="af8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Дата Знак"/>
    <w:basedOn w:val="a2"/>
    <w:link w:val="af7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te Heading"/>
    <w:basedOn w:val="a1"/>
    <w:next w:val="a1"/>
    <w:link w:val="afa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Заголовок записки Знак"/>
    <w:basedOn w:val="a2"/>
    <w:link w:val="af9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1"/>
    <w:uiPriority w:val="39"/>
    <w:semiHidden/>
    <w:unhideWhenUsed/>
    <w:qFormat/>
    <w:rsid w:val="00A57B06"/>
    <w:pPr>
      <w:outlineLvl w:val="9"/>
    </w:pPr>
  </w:style>
  <w:style w:type="paragraph" w:styleId="afc">
    <w:name w:val="toa heading"/>
    <w:basedOn w:val="a1"/>
    <w:next w:val="a1"/>
    <w:uiPriority w:val="99"/>
    <w:semiHidden/>
    <w:unhideWhenUsed/>
    <w:rsid w:val="00A57B06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afd">
    <w:name w:val="Body Text First Indent"/>
    <w:basedOn w:val="a5"/>
    <w:link w:val="afe"/>
    <w:uiPriority w:val="99"/>
    <w:semiHidden/>
    <w:unhideWhenUsed/>
    <w:rsid w:val="00A57B0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Красная строка Знак"/>
    <w:basedOn w:val="a6"/>
    <w:link w:val="afd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d"/>
    <w:link w:val="26"/>
    <w:uiPriority w:val="99"/>
    <w:semiHidden/>
    <w:unhideWhenUsed/>
    <w:rsid w:val="00A57B06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Красная строка 2 Знак"/>
    <w:basedOn w:val="ae"/>
    <w:link w:val="25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57B06"/>
    <w:pPr>
      <w:numPr>
        <w:numId w:val="1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Bullet 2"/>
    <w:basedOn w:val="a1"/>
    <w:uiPriority w:val="99"/>
    <w:semiHidden/>
    <w:unhideWhenUsed/>
    <w:rsid w:val="00A57B06"/>
    <w:pPr>
      <w:numPr>
        <w:numId w:val="1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Bullet 3"/>
    <w:basedOn w:val="a1"/>
    <w:uiPriority w:val="99"/>
    <w:semiHidden/>
    <w:unhideWhenUsed/>
    <w:rsid w:val="00A57B06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1"/>
    <w:uiPriority w:val="99"/>
    <w:semiHidden/>
    <w:unhideWhenUsed/>
    <w:rsid w:val="00A57B06"/>
    <w:pPr>
      <w:numPr>
        <w:numId w:val="1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0">
    <w:name w:val="List Bullet 5"/>
    <w:basedOn w:val="a1"/>
    <w:uiPriority w:val="99"/>
    <w:semiHidden/>
    <w:unhideWhenUsed/>
    <w:rsid w:val="00A57B06"/>
    <w:pPr>
      <w:numPr>
        <w:numId w:val="1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1"/>
    <w:next w:val="a1"/>
    <w:link w:val="aff0"/>
    <w:uiPriority w:val="10"/>
    <w:qFormat/>
    <w:rsid w:val="00A57B0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2"/>
    <w:link w:val="aff"/>
    <w:uiPriority w:val="10"/>
    <w:rsid w:val="00A57B0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1">
    <w:name w:val="caption"/>
    <w:basedOn w:val="a1"/>
    <w:next w:val="a1"/>
    <w:uiPriority w:val="35"/>
    <w:semiHidden/>
    <w:unhideWhenUsed/>
    <w:qFormat/>
    <w:rsid w:val="00A57B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er"/>
    <w:basedOn w:val="a1"/>
    <w:link w:val="aff3"/>
    <w:uiPriority w:val="99"/>
    <w:unhideWhenUsed/>
    <w:rsid w:val="00A57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Нижний колонтитул Знак"/>
    <w:basedOn w:val="a2"/>
    <w:link w:val="aff2"/>
    <w:uiPriority w:val="99"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57B06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1"/>
    <w:uiPriority w:val="99"/>
    <w:semiHidden/>
    <w:unhideWhenUsed/>
    <w:rsid w:val="00A57B06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Number 3"/>
    <w:basedOn w:val="a1"/>
    <w:uiPriority w:val="99"/>
    <w:semiHidden/>
    <w:unhideWhenUsed/>
    <w:rsid w:val="00A57B06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1"/>
    <w:uiPriority w:val="99"/>
    <w:semiHidden/>
    <w:unhideWhenUsed/>
    <w:rsid w:val="00A57B06"/>
    <w:pPr>
      <w:numPr>
        <w:numId w:val="2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Number 5"/>
    <w:basedOn w:val="a1"/>
    <w:uiPriority w:val="99"/>
    <w:semiHidden/>
    <w:unhideWhenUsed/>
    <w:rsid w:val="00A57B06"/>
    <w:pPr>
      <w:numPr>
        <w:numId w:val="2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envelope return"/>
    <w:basedOn w:val="a1"/>
    <w:uiPriority w:val="99"/>
    <w:semiHidden/>
    <w:unhideWhenUsed/>
    <w:rsid w:val="00A57B0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aff4">
    <w:name w:val="Normal Indent"/>
    <w:basedOn w:val="a1"/>
    <w:uiPriority w:val="99"/>
    <w:semiHidden/>
    <w:unhideWhenUsed/>
    <w:rsid w:val="00A57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toc 5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uiPriority w:val="39"/>
    <w:semiHidden/>
    <w:unhideWhenUsed/>
    <w:rsid w:val="00A57B0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57B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57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nhideWhenUsed/>
    <w:rsid w:val="00A57B0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2"/>
    <w:link w:val="29"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57B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57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table of figures"/>
    <w:basedOn w:val="a1"/>
    <w:next w:val="a1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ubtitle"/>
    <w:basedOn w:val="a1"/>
    <w:next w:val="a1"/>
    <w:link w:val="aff7"/>
    <w:uiPriority w:val="11"/>
    <w:qFormat/>
    <w:rsid w:val="00A57B0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7">
    <w:name w:val="Подзаголовок Знак"/>
    <w:basedOn w:val="a2"/>
    <w:link w:val="aff6"/>
    <w:uiPriority w:val="11"/>
    <w:rsid w:val="00A57B06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ignature"/>
    <w:basedOn w:val="a1"/>
    <w:link w:val="aff9"/>
    <w:uiPriority w:val="99"/>
    <w:semiHidden/>
    <w:unhideWhenUsed/>
    <w:rsid w:val="00A57B0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Подпись Знак"/>
    <w:basedOn w:val="a2"/>
    <w:link w:val="aff8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Salutation"/>
    <w:basedOn w:val="a1"/>
    <w:next w:val="a1"/>
    <w:link w:val="affb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Приветствие Знак"/>
    <w:basedOn w:val="a2"/>
    <w:link w:val="affa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Continue"/>
    <w:basedOn w:val="a1"/>
    <w:uiPriority w:val="99"/>
    <w:semiHidden/>
    <w:unhideWhenUsed/>
    <w:rsid w:val="00A57B06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Continue 2"/>
    <w:basedOn w:val="a1"/>
    <w:uiPriority w:val="99"/>
    <w:semiHidden/>
    <w:unhideWhenUsed/>
    <w:rsid w:val="00A57B0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1"/>
    <w:uiPriority w:val="99"/>
    <w:semiHidden/>
    <w:unhideWhenUsed/>
    <w:rsid w:val="00A57B06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1"/>
    <w:uiPriority w:val="99"/>
    <w:semiHidden/>
    <w:unhideWhenUsed/>
    <w:rsid w:val="00A57B06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1"/>
    <w:uiPriority w:val="99"/>
    <w:semiHidden/>
    <w:unhideWhenUsed/>
    <w:rsid w:val="00A57B06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losing"/>
    <w:basedOn w:val="a1"/>
    <w:link w:val="affe"/>
    <w:uiPriority w:val="99"/>
    <w:semiHidden/>
    <w:unhideWhenUsed/>
    <w:rsid w:val="00A57B06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ощание Знак"/>
    <w:basedOn w:val="a2"/>
    <w:link w:val="affd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List"/>
    <w:basedOn w:val="a1"/>
    <w:uiPriority w:val="99"/>
    <w:semiHidden/>
    <w:unhideWhenUsed/>
    <w:rsid w:val="00A57B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2"/>
    <w:basedOn w:val="a1"/>
    <w:uiPriority w:val="99"/>
    <w:semiHidden/>
    <w:unhideWhenUsed/>
    <w:rsid w:val="00A57B0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3"/>
    <w:basedOn w:val="a1"/>
    <w:uiPriority w:val="99"/>
    <w:semiHidden/>
    <w:unhideWhenUsed/>
    <w:rsid w:val="00A57B0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1"/>
    <w:uiPriority w:val="99"/>
    <w:semiHidden/>
    <w:unhideWhenUsed/>
    <w:rsid w:val="00A57B06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1"/>
    <w:uiPriority w:val="99"/>
    <w:semiHidden/>
    <w:unhideWhenUsed/>
    <w:rsid w:val="00A57B06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Bibliography"/>
    <w:basedOn w:val="a1"/>
    <w:next w:val="a1"/>
    <w:uiPriority w:val="37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uiPriority w:val="99"/>
    <w:semiHidden/>
    <w:unhideWhenUsed/>
    <w:rsid w:val="00A57B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57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Document Map"/>
    <w:basedOn w:val="a1"/>
    <w:link w:val="afff2"/>
    <w:uiPriority w:val="99"/>
    <w:semiHidden/>
    <w:unhideWhenUsed/>
    <w:rsid w:val="00A57B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A57B06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table of authorities"/>
    <w:basedOn w:val="a1"/>
    <w:next w:val="a1"/>
    <w:uiPriority w:val="99"/>
    <w:semiHidden/>
    <w:unhideWhenUsed/>
    <w:rsid w:val="00A57B0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Plain Text"/>
    <w:basedOn w:val="a1"/>
    <w:link w:val="afff5"/>
    <w:uiPriority w:val="99"/>
    <w:semiHidden/>
    <w:unhideWhenUsed/>
    <w:rsid w:val="00A57B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Текст Знак"/>
    <w:basedOn w:val="a2"/>
    <w:link w:val="afff4"/>
    <w:uiPriority w:val="99"/>
    <w:semiHidden/>
    <w:rsid w:val="00A57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6">
    <w:name w:val="endnote text"/>
    <w:basedOn w:val="a1"/>
    <w:link w:val="afff7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Текст концевой сноски Знак"/>
    <w:basedOn w:val="a2"/>
    <w:link w:val="afff6"/>
    <w:uiPriority w:val="99"/>
    <w:semiHidden/>
    <w:rsid w:val="00A5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macro"/>
    <w:link w:val="afff9"/>
    <w:uiPriority w:val="99"/>
    <w:semiHidden/>
    <w:unhideWhenUsed/>
    <w:rsid w:val="00A57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9">
    <w:name w:val="Текст макроса Знак"/>
    <w:basedOn w:val="a2"/>
    <w:link w:val="afff8"/>
    <w:uiPriority w:val="99"/>
    <w:semiHidden/>
    <w:rsid w:val="00A57B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a">
    <w:name w:val="annotation text"/>
    <w:basedOn w:val="a1"/>
    <w:link w:val="afffb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2"/>
    <w:link w:val="afffa"/>
    <w:uiPriority w:val="99"/>
    <w:semiHidden/>
    <w:rsid w:val="00A5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footnote text"/>
    <w:basedOn w:val="a1"/>
    <w:link w:val="afffd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сноски Знак"/>
    <w:basedOn w:val="a2"/>
    <w:link w:val="afffc"/>
    <w:uiPriority w:val="99"/>
    <w:semiHidden/>
    <w:rsid w:val="00A57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annotation subject"/>
    <w:basedOn w:val="afffa"/>
    <w:next w:val="afffa"/>
    <w:link w:val="affff"/>
    <w:uiPriority w:val="99"/>
    <w:semiHidden/>
    <w:unhideWhenUsed/>
    <w:rsid w:val="00A57B06"/>
    <w:rPr>
      <w:b/>
      <w:bCs/>
    </w:rPr>
  </w:style>
  <w:style w:type="character" w:customStyle="1" w:styleId="affff">
    <w:name w:val="Тема примечания Знак"/>
    <w:basedOn w:val="afffb"/>
    <w:link w:val="afffe"/>
    <w:uiPriority w:val="99"/>
    <w:semiHidden/>
    <w:rsid w:val="00A57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index heading"/>
    <w:basedOn w:val="a1"/>
    <w:next w:val="12"/>
    <w:uiPriority w:val="99"/>
    <w:semiHidden/>
    <w:unhideWhenUsed/>
    <w:rsid w:val="00A57B06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styleId="2d">
    <w:name w:val="index 2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index 3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index 4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index 5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1"/>
    <w:next w:val="a1"/>
    <w:autoRedefine/>
    <w:uiPriority w:val="99"/>
    <w:semiHidden/>
    <w:unhideWhenUsed/>
    <w:rsid w:val="00A57B06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Block Text"/>
    <w:basedOn w:val="a1"/>
    <w:uiPriority w:val="99"/>
    <w:semiHidden/>
    <w:unhideWhenUsed/>
    <w:rsid w:val="00A57B06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Quote"/>
    <w:basedOn w:val="a1"/>
    <w:next w:val="a1"/>
    <w:link w:val="2f"/>
    <w:uiPriority w:val="29"/>
    <w:qFormat/>
    <w:rsid w:val="00A57B0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f">
    <w:name w:val="Цитата 2 Знак"/>
    <w:basedOn w:val="a2"/>
    <w:link w:val="2e"/>
    <w:uiPriority w:val="29"/>
    <w:rsid w:val="00A57B0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2">
    <w:name w:val="Message Header"/>
    <w:basedOn w:val="a1"/>
    <w:link w:val="affff3"/>
    <w:uiPriority w:val="99"/>
    <w:semiHidden/>
    <w:unhideWhenUsed/>
    <w:rsid w:val="00A57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3">
    <w:name w:val="Шапка Знак"/>
    <w:basedOn w:val="a2"/>
    <w:link w:val="affff2"/>
    <w:uiPriority w:val="99"/>
    <w:semiHidden/>
    <w:rsid w:val="00A57B06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4">
    <w:name w:val="E-mail Signature"/>
    <w:basedOn w:val="a1"/>
    <w:link w:val="affff5"/>
    <w:uiPriority w:val="99"/>
    <w:semiHidden/>
    <w:unhideWhenUsed/>
    <w:rsid w:val="00A5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Электронная подпись Знак"/>
    <w:basedOn w:val="a2"/>
    <w:link w:val="affff4"/>
    <w:uiPriority w:val="99"/>
    <w:semiHidden/>
    <w:rsid w:val="00A5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57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0B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6127</Words>
  <Characters>34929</Characters>
  <Application>Microsoft Office Word</Application>
  <DocSecurity>0</DocSecurity>
  <Lines>291</Lines>
  <Paragraphs>81</Paragraphs>
  <ScaleCrop>false</ScaleCrop>
  <Company/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5</cp:revision>
  <dcterms:created xsi:type="dcterms:W3CDTF">2023-08-01T02:40:00Z</dcterms:created>
  <dcterms:modified xsi:type="dcterms:W3CDTF">2023-08-03T02:53:00Z</dcterms:modified>
</cp:coreProperties>
</file>